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21.07.1997 N 117-ФЗ</w:t>
              <w:br/>
              <w:t xml:space="preserve">(ред. от 08.08.2024)</w:t>
              <w:br/>
              <w:t xml:space="preserve">"О безопасности гидротехнических сооружений"</w:t>
              <w:br/>
              <w:t xml:space="preserve">(с изм. и доп., вступ. в силу с 01.09.2024)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26.11.2024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21 июля 1997 года</w:t>
            </w:r>
          </w:p>
        </w:tc>
        <w:tc>
          <w:tcPr>
            <w:tcW w:w="5103" w:type="dxa"/>
            <w:tcBorders>
              <w:top w:val="nil"/>
              <w:left w:val="nil"/>
              <w:bottom w:val="nil"/>
              <w:right w:val="nil"/>
            </w:tcBorders>
          </w:tcPr>
          <w:p>
            <w:pPr>
              <w:pStyle w:val="0"/>
              <w:jc w:val="right"/>
            </w:pPr>
            <w:r>
              <w:rPr>
                <w:sz w:val="20"/>
              </w:rPr>
              <w:t xml:space="preserve">N 117-ФЗ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БЕЗОПАСНОСТИ ГИДРОТЕХНИЧЕСКИХ СООРУЖЕНИЙ</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23 июня 1997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10.01.2003 </w:t>
            </w:r>
            <w:hyperlink w:history="0" r:id="rId7"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N 15-ФЗ</w:t>
              </w:r>
            </w:hyperlink>
            <w:r>
              <w:rPr>
                <w:sz w:val="20"/>
                <w:color w:val="392c69"/>
              </w:rPr>
              <w:t xml:space="preserve">,</w:t>
            </w:r>
          </w:p>
          <w:p>
            <w:pPr>
              <w:pStyle w:val="0"/>
              <w:jc w:val="center"/>
            </w:pPr>
            <w:r>
              <w:rPr>
                <w:sz w:val="20"/>
                <w:color w:val="392c69"/>
              </w:rPr>
              <w:t xml:space="preserve">от 22.08.2004 </w:t>
            </w:r>
            <w:hyperlink w:history="0" r:id="rId8"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 от 09.05.2005 </w:t>
            </w:r>
            <w:hyperlink w:history="0" r:id="rId9"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0"/>
                  <w:color w:val="0000ff"/>
                </w:rPr>
                <w:t xml:space="preserve">N 45-ФЗ</w:t>
              </w:r>
            </w:hyperlink>
            <w:r>
              <w:rPr>
                <w:sz w:val="20"/>
                <w:color w:val="392c69"/>
              </w:rPr>
              <w:t xml:space="preserve">, от 18.12.2006 </w:t>
            </w:r>
            <w:hyperlink w:history="0" r:id="rId1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14.07.2008 </w:t>
            </w:r>
            <w:hyperlink w:history="0" r:id="rId11"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color w:val="392c69"/>
              </w:rPr>
              <w:t xml:space="preserve">, от 30.12.2008 </w:t>
            </w:r>
            <w:hyperlink w:history="0" r:id="rId12"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color w:val="392c69"/>
              </w:rPr>
              <w:t xml:space="preserve">, от 27.12.2009 </w:t>
            </w:r>
            <w:hyperlink w:history="0" r:id="rId13"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КонсультантПлюс}">
              <w:r>
                <w:rPr>
                  <w:sz w:val="20"/>
                  <w:color w:val="0000ff"/>
                </w:rPr>
                <w:t xml:space="preserve">N 374-ФЗ</w:t>
              </w:r>
            </w:hyperlink>
            <w:r>
              <w:rPr>
                <w:sz w:val="20"/>
                <w:color w:val="392c69"/>
              </w:rPr>
              <w:t xml:space="preserve">,</w:t>
            </w:r>
          </w:p>
          <w:p>
            <w:pPr>
              <w:pStyle w:val="0"/>
              <w:jc w:val="center"/>
            </w:pPr>
            <w:r>
              <w:rPr>
                <w:sz w:val="20"/>
                <w:color w:val="392c69"/>
              </w:rPr>
              <w:t xml:space="preserve">от 27.07.2010 </w:t>
            </w:r>
            <w:hyperlink w:history="0" r:id="rId14" w:tooltip="Федеральный закон от 27.07.2010 N 226-ФЗ (ред. от 14.10.2014)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N 226-ФЗ</w:t>
              </w:r>
            </w:hyperlink>
            <w:r>
              <w:rPr>
                <w:sz w:val="20"/>
                <w:color w:val="392c69"/>
              </w:rPr>
              <w:t xml:space="preserve">, от 18.07.2011 </w:t>
            </w:r>
            <w:hyperlink w:history="0" r:id="rId15"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color w:val="392c69"/>
              </w:rPr>
              <w:t xml:space="preserve">, от 18.07.2011 </w:t>
            </w:r>
            <w:hyperlink w:history="0" r:id="rId1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w:t>
            </w:r>
          </w:p>
          <w:p>
            <w:pPr>
              <w:pStyle w:val="0"/>
              <w:jc w:val="center"/>
            </w:pPr>
            <w:r>
              <w:rPr>
                <w:sz w:val="20"/>
                <w:color w:val="392c69"/>
              </w:rPr>
              <w:t xml:space="preserve">от 28.11.2011 </w:t>
            </w:r>
            <w:hyperlink w:history="0" r:id="rId1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color w:val="392c69"/>
              </w:rPr>
              <w:t xml:space="preserve">, от 30.11.2011 </w:t>
            </w:r>
            <w:hyperlink w:history="0" r:id="rId18"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N 347-ФЗ</w:t>
              </w:r>
            </w:hyperlink>
            <w:r>
              <w:rPr>
                <w:sz w:val="20"/>
                <w:color w:val="392c69"/>
              </w:rPr>
              <w:t xml:space="preserve">, от 07.12.2011 </w:t>
            </w:r>
            <w:hyperlink w:history="0" r:id="rId19"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color w:val="392c69"/>
              </w:rPr>
              <w:t xml:space="preserve">,</w:t>
            </w:r>
          </w:p>
          <w:p>
            <w:pPr>
              <w:pStyle w:val="0"/>
              <w:jc w:val="center"/>
            </w:pPr>
            <w:r>
              <w:rPr>
                <w:sz w:val="20"/>
                <w:color w:val="392c69"/>
              </w:rPr>
              <w:t xml:space="preserve">от 30.12.2012 </w:t>
            </w:r>
            <w:hyperlink w:history="0" r:id="rId20"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0"/>
                  <w:color w:val="0000ff"/>
                </w:rPr>
                <w:t xml:space="preserve">N 291-ФЗ</w:t>
              </w:r>
            </w:hyperlink>
            <w:r>
              <w:rPr>
                <w:sz w:val="20"/>
                <w:color w:val="392c69"/>
              </w:rPr>
              <w:t xml:space="preserve">, от 04.03.2013 </w:t>
            </w:r>
            <w:hyperlink w:history="0" r:id="rId21"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0"/>
                  <w:color w:val="0000ff"/>
                </w:rPr>
                <w:t xml:space="preserve">N 22-ФЗ</w:t>
              </w:r>
            </w:hyperlink>
            <w:r>
              <w:rPr>
                <w:sz w:val="20"/>
                <w:color w:val="392c69"/>
              </w:rPr>
              <w:t xml:space="preserve">, от 28.12.2013 </w:t>
            </w:r>
            <w:hyperlink w:history="0" r:id="rId22"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0"/>
                  <w:color w:val="0000ff"/>
                </w:rPr>
                <w:t xml:space="preserve">N 445-ФЗ</w:t>
              </w:r>
            </w:hyperlink>
            <w:r>
              <w:rPr>
                <w:sz w:val="20"/>
                <w:color w:val="392c69"/>
              </w:rPr>
              <w:t xml:space="preserve">,</w:t>
            </w:r>
          </w:p>
          <w:p>
            <w:pPr>
              <w:pStyle w:val="0"/>
              <w:jc w:val="center"/>
            </w:pPr>
            <w:r>
              <w:rPr>
                <w:sz w:val="20"/>
                <w:color w:val="392c69"/>
              </w:rPr>
              <w:t xml:space="preserve">от 13.07.2015 </w:t>
            </w:r>
            <w:hyperlink w:history="0" r:id="rId23"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 от 03.07.2016 </w:t>
            </w:r>
            <w:hyperlink w:history="0" r:id="rId24" w:tooltip="Федеральный закон от 03.07.2016 N 255-ФЗ &quot;О внесении изменений в Федеральный закон &quot;О безопасности гидротехнических сооружений&quot; {КонсультантПлюс}">
              <w:r>
                <w:rPr>
                  <w:sz w:val="20"/>
                  <w:color w:val="0000ff"/>
                </w:rPr>
                <w:t xml:space="preserve">N 255-ФЗ</w:t>
              </w:r>
            </w:hyperlink>
            <w:r>
              <w:rPr>
                <w:sz w:val="20"/>
                <w:color w:val="392c69"/>
              </w:rPr>
              <w:t xml:space="preserve">, от 23.05.2018 </w:t>
            </w:r>
            <w:hyperlink w:history="0" r:id="rId25" w:tooltip="Федеральный закон от 23.05.2018 N 118-ФЗ &quot;О внесении изменений в статью 26 Федерального закона &quot;Об использовании атомной энергии&quot; и признании утратившими силу отдельных положений законодательных актов Российской Федерации&quot; {КонсультантПлюс}">
              <w:r>
                <w:rPr>
                  <w:sz w:val="20"/>
                  <w:color w:val="0000ff"/>
                </w:rPr>
                <w:t xml:space="preserve">N 118-ФЗ</w:t>
              </w:r>
            </w:hyperlink>
            <w:r>
              <w:rPr>
                <w:sz w:val="20"/>
                <w:color w:val="392c69"/>
              </w:rPr>
              <w:t xml:space="preserve">,</w:t>
            </w:r>
          </w:p>
          <w:p>
            <w:pPr>
              <w:pStyle w:val="0"/>
              <w:jc w:val="center"/>
            </w:pPr>
            <w:r>
              <w:rPr>
                <w:sz w:val="20"/>
                <w:color w:val="392c69"/>
              </w:rPr>
              <w:t xml:space="preserve">от 29.07.2018 </w:t>
            </w:r>
            <w:hyperlink w:history="0" r:id="rId26"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0"/>
                  <w:color w:val="0000ff"/>
                </w:rPr>
                <w:t xml:space="preserve">N 271-ФЗ</w:t>
              </w:r>
            </w:hyperlink>
            <w:r>
              <w:rPr>
                <w:sz w:val="20"/>
                <w:color w:val="392c69"/>
              </w:rPr>
              <w:t xml:space="preserve">, от 08.12.2020 </w:t>
            </w:r>
            <w:hyperlink w:history="0" r:id="rId27"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11.06.2021 </w:t>
            </w:r>
            <w:hyperlink w:history="0" r:id="rId28"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11.06.2021 </w:t>
            </w:r>
            <w:hyperlink w:history="0" r:id="rId29" w:tooltip="Федеральный закон от 11.06.2021 N 193-ФЗ &quot;О внесении изменений в отдельные законодательные акты Российской Федерации&quot; {КонсультантПлюс}">
              <w:r>
                <w:rPr>
                  <w:sz w:val="20"/>
                  <w:color w:val="0000ff"/>
                </w:rPr>
                <w:t xml:space="preserve">N 193-ФЗ</w:t>
              </w:r>
            </w:hyperlink>
            <w:r>
              <w:rPr>
                <w:sz w:val="20"/>
                <w:color w:val="392c69"/>
              </w:rPr>
              <w:t xml:space="preserve">, от 29.12.2022 </w:t>
            </w:r>
            <w:hyperlink w:history="0" r:id="rId30" w:tooltip="Федеральный закон от 29.12.2022 N 628-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и отдельные законодательные акты Российской Федерации&quot; {КонсультантПлюс}">
              <w:r>
                <w:rPr>
                  <w:sz w:val="20"/>
                  <w:color w:val="0000ff"/>
                </w:rPr>
                <w:t xml:space="preserve">N 628-ФЗ</w:t>
              </w:r>
            </w:hyperlink>
            <w:r>
              <w:rPr>
                <w:sz w:val="20"/>
                <w:color w:val="392c69"/>
              </w:rPr>
              <w:t xml:space="preserve">,</w:t>
            </w:r>
          </w:p>
          <w:p>
            <w:pPr>
              <w:pStyle w:val="0"/>
              <w:jc w:val="center"/>
            </w:pPr>
            <w:r>
              <w:rPr>
                <w:sz w:val="20"/>
                <w:color w:val="392c69"/>
              </w:rPr>
              <w:t xml:space="preserve">от 29.05.2023 </w:t>
            </w:r>
            <w:hyperlink w:history="0" r:id="rId31"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N 191-ФЗ</w:t>
              </w:r>
            </w:hyperlink>
            <w:r>
              <w:rPr>
                <w:sz w:val="20"/>
                <w:color w:val="392c69"/>
              </w:rPr>
              <w:t xml:space="preserve"> (ред. 08.08.2024), от 08.08.2024 </w:t>
            </w:r>
            <w:hyperlink w:history="0" r:id="rId3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с изм., внесенными Федеральными законами от 27.12.2000 </w:t>
            </w:r>
            <w:hyperlink w:history="0" r:id="rId33" w:tooltip="Федеральный закон от 27.12.2000 N 150-ФЗ (ред. от 25.07.2002, с изм. от 23.12.2003) &quot;О федеральном бюджете на 2001 год&quot; {КонсультантПлюс}">
              <w:r>
                <w:rPr>
                  <w:sz w:val="20"/>
                  <w:color w:val="0000ff"/>
                </w:rPr>
                <w:t xml:space="preserve">N 150-ФЗ</w:t>
              </w:r>
            </w:hyperlink>
            <w:r>
              <w:rPr>
                <w:sz w:val="20"/>
                <w:color w:val="392c69"/>
              </w:rPr>
              <w:t xml:space="preserve">,</w:t>
            </w:r>
          </w:p>
          <w:p>
            <w:pPr>
              <w:pStyle w:val="0"/>
              <w:jc w:val="center"/>
            </w:pPr>
            <w:r>
              <w:rPr>
                <w:sz w:val="20"/>
                <w:color w:val="392c69"/>
              </w:rPr>
              <w:t xml:space="preserve">от 30.12.2001 </w:t>
            </w:r>
            <w:hyperlink w:history="0" r:id="rId34" w:tooltip="Федеральный закон от 30.12.2001 N 194-ФЗ (ред. от 10.11.2004, с изм. от 23.12.2004) &quot;О федеральном бюджете на 2002 год&quot; {КонсультантПлюс}">
              <w:r>
                <w:rPr>
                  <w:sz w:val="20"/>
                  <w:color w:val="0000ff"/>
                </w:rPr>
                <w:t xml:space="preserve">N 194-ФЗ</w:t>
              </w:r>
            </w:hyperlink>
            <w:r>
              <w:rPr>
                <w:sz w:val="20"/>
                <w:color w:val="392c69"/>
              </w:rPr>
              <w:t xml:space="preserve">, от 24.12.2002 </w:t>
            </w:r>
            <w:hyperlink w:history="0" r:id="rId35" w:tooltip="Федеральный закон от 24.12.2002 N 176-ФЗ (ред. от 10.11.2004, с изм. от 14.07.2005) &quot;О федеральном бюджете на 2003 год&quot; {КонсультантПлюс}">
              <w:r>
                <w:rPr>
                  <w:sz w:val="20"/>
                  <w:color w:val="0000ff"/>
                </w:rPr>
                <w:t xml:space="preserve">N 176-ФЗ</w:t>
              </w:r>
            </w:hyperlink>
            <w:r>
              <w:rPr>
                <w:sz w:val="20"/>
                <w:color w:val="392c69"/>
              </w:rPr>
              <w:t xml:space="preserve">, от 23.12.2003 </w:t>
            </w:r>
            <w:hyperlink w:history="0" r:id="rId36" w:tooltip="Федеральный закон от 23.12.2003 N 186-ФЗ (ред. от 10.11.2004) &quot;О федеральном бюджете на 2004 год&quot; (с изм. и доп., вступающими в силу с 01.01.2005) {КонсультантПлюс}">
              <w:r>
                <w:rPr>
                  <w:sz w:val="20"/>
                  <w:color w:val="0000ff"/>
                </w:rPr>
                <w:t xml:space="preserve">N 186-ФЗ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0"/>
        <w:jc w:val="center"/>
      </w:pPr>
      <w:r>
        <w:rPr>
          <w:sz w:val="20"/>
        </w:rPr>
        <w:t xml:space="preserve">Глава I. ОБЩИЕ ПОЛОЖЕНИЯ</w:t>
      </w:r>
    </w:p>
    <w:p>
      <w:pPr>
        <w:pStyle w:val="0"/>
      </w:pPr>
      <w:r>
        <w:rPr>
          <w:sz w:val="20"/>
        </w:rPr>
      </w:r>
    </w:p>
    <w:p>
      <w:pPr>
        <w:pStyle w:val="0"/>
        <w:ind w:firstLine="540"/>
        <w:jc w:val="both"/>
      </w:pPr>
      <w:r>
        <w:rPr>
          <w:sz w:val="20"/>
        </w:rPr>
        <w:t xml:space="preserve">Настоящий Федеральный закон регулирует отношения, возникающие при осуществлении деятельности по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устанавливает обязанности органов государственной власти, собственников гидротехнических сооружений и эксплуатирующих организаций по обеспечению безопасности гидротехнических сооружений.</w:t>
      </w:r>
    </w:p>
    <w:p>
      <w:pPr>
        <w:pStyle w:val="0"/>
        <w:jc w:val="both"/>
      </w:pPr>
      <w:r>
        <w:rPr>
          <w:sz w:val="20"/>
        </w:rPr>
        <w:t xml:space="preserve">(в ред. Федеральных законов от 18.12.2006 </w:t>
      </w:r>
      <w:hyperlink w:history="0" r:id="rId3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28.12.2013 </w:t>
      </w:r>
      <w:hyperlink w:history="0" r:id="rId38"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0"/>
            <w:color w:val="0000ff"/>
          </w:rPr>
          <w:t xml:space="preserve">N 445-ФЗ</w:t>
        </w:r>
      </w:hyperlink>
      <w:r>
        <w:rPr>
          <w:sz w:val="20"/>
        </w:rPr>
        <w:t xml:space="preserve">)</w:t>
      </w:r>
    </w:p>
    <w:p>
      <w:pPr>
        <w:pStyle w:val="0"/>
      </w:pPr>
      <w:r>
        <w:rPr>
          <w:sz w:val="20"/>
        </w:rPr>
      </w:r>
    </w:p>
    <w:p>
      <w:pPr>
        <w:pStyle w:val="2"/>
        <w:outlineLvl w:val="1"/>
        <w:ind w:firstLine="540"/>
        <w:jc w:val="both"/>
      </w:pPr>
      <w:r>
        <w:rPr>
          <w:sz w:val="20"/>
        </w:rPr>
        <w:t xml:space="preserve">Статья 1. Сфера действия настоящего Федерального закона</w:t>
      </w:r>
    </w:p>
    <w:p>
      <w:pPr>
        <w:pStyle w:val="0"/>
      </w:pPr>
      <w:r>
        <w:rPr>
          <w:sz w:val="20"/>
        </w:rPr>
      </w:r>
    </w:p>
    <w:p>
      <w:pPr>
        <w:pStyle w:val="0"/>
        <w:ind w:firstLine="540"/>
        <w:jc w:val="both"/>
      </w:pPr>
      <w:r>
        <w:rPr>
          <w:sz w:val="20"/>
        </w:rPr>
        <w:t xml:space="preserve">Настоящий Федеральный закон распространяется на гидротехнические сооружения, которые указаны в </w:t>
      </w:r>
      <w:hyperlink w:history="0" w:anchor="P48" w:tooltip="Статья 3. Основные понятия">
        <w:r>
          <w:rPr>
            <w:sz w:val="20"/>
            <w:color w:val="0000ff"/>
          </w:rPr>
          <w:t xml:space="preserve">статье 3</w:t>
        </w:r>
      </w:hyperlink>
      <w:r>
        <w:rPr>
          <w:sz w:val="20"/>
        </w:rPr>
        <w:t xml:space="preserve"> настоящего Федерального закона и повреждения которых могут привести к возникновению чрезвычайной ситуации.</w:t>
      </w:r>
    </w:p>
    <w:p>
      <w:pPr>
        <w:pStyle w:val="0"/>
      </w:pPr>
      <w:r>
        <w:rPr>
          <w:sz w:val="20"/>
        </w:rPr>
      </w:r>
    </w:p>
    <w:p>
      <w:pPr>
        <w:pStyle w:val="2"/>
        <w:outlineLvl w:val="1"/>
        <w:ind w:firstLine="540"/>
        <w:jc w:val="both"/>
      </w:pPr>
      <w:r>
        <w:rPr>
          <w:sz w:val="20"/>
        </w:rPr>
        <w:t xml:space="preserve">Статья 2. Законодательство о безопасности гидротехнических сооружений</w:t>
      </w:r>
    </w:p>
    <w:p>
      <w:pPr>
        <w:pStyle w:val="0"/>
        <w:ind w:firstLine="540"/>
        <w:jc w:val="both"/>
      </w:pPr>
      <w:r>
        <w:rPr>
          <w:sz w:val="20"/>
        </w:rPr>
      </w:r>
    </w:p>
    <w:p>
      <w:pPr>
        <w:pStyle w:val="0"/>
        <w:ind w:firstLine="540"/>
        <w:jc w:val="both"/>
      </w:pPr>
      <w:r>
        <w:rPr>
          <w:sz w:val="20"/>
        </w:rPr>
        <w:t xml:space="preserve">(в ред. Федерального </w:t>
      </w:r>
      <w:hyperlink w:history="0" r:id="rId39"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закона</w:t>
        </w:r>
      </w:hyperlink>
      <w:r>
        <w:rPr>
          <w:sz w:val="20"/>
        </w:rPr>
        <w:t xml:space="preserve"> от 29.05.2023 N 191-ФЗ)</w:t>
      </w:r>
    </w:p>
    <w:p>
      <w:pPr>
        <w:pStyle w:val="0"/>
      </w:pPr>
      <w:r>
        <w:rPr>
          <w:sz w:val="20"/>
        </w:rPr>
      </w:r>
    </w:p>
    <w:p>
      <w:pPr>
        <w:pStyle w:val="0"/>
        <w:ind w:firstLine="540"/>
        <w:jc w:val="both"/>
      </w:pPr>
      <w:r>
        <w:rPr>
          <w:sz w:val="20"/>
        </w:rPr>
        <w:t xml:space="preserve">Законодательство о безопасности гидротехнических сооружений состоит из настоящего Федерального закона, принимаемых в соответствии с ним нормативных правовых актов Президента Российской Федерации, нормативных правовых актов Правительства Российской Федерации, а также нормативных правовых актов федеральных органов исполнительной власти, включая федеральные </w:t>
      </w:r>
      <w:hyperlink w:history="0" r:id="rId40" w:tooltip="Справочная информация: &quot;Федеральные нормы и правила в области промышленной безопасности, атомной энергии и гидротехнических сооружений&quot; (Материал подготовлен специалистами КонсультантПлюс) {КонсультантПлюс}">
        <w:r>
          <w:rPr>
            <w:sz w:val="20"/>
            <w:color w:val="0000ff"/>
          </w:rPr>
          <w:t xml:space="preserve">нормы и правила</w:t>
        </w:r>
      </w:hyperlink>
      <w:r>
        <w:rPr>
          <w:sz w:val="20"/>
        </w:rPr>
        <w:t xml:space="preserve"> в области безопасности гидротехнических сооружений.</w:t>
      </w:r>
    </w:p>
    <w:p>
      <w:pPr>
        <w:pStyle w:val="0"/>
        <w:spacing w:before="200" w:line-rule="auto"/>
        <w:ind w:firstLine="540"/>
        <w:jc w:val="both"/>
      </w:pPr>
      <w:r>
        <w:rPr>
          <w:sz w:val="20"/>
        </w:rPr>
        <w:t xml:space="preserve">Федеральные нормы и правила в области безопасности гидротехнических сооружений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области безопасности гидротехнических сооружений, и устанавливают обязательные требования:</w:t>
      </w:r>
    </w:p>
    <w:p>
      <w:pPr>
        <w:pStyle w:val="0"/>
        <w:spacing w:before="200" w:line-rule="auto"/>
        <w:ind w:firstLine="540"/>
        <w:jc w:val="both"/>
      </w:pPr>
      <w:r>
        <w:rPr>
          <w:sz w:val="20"/>
        </w:rPr>
        <w:t xml:space="preserve">к безопасности технологических процессов при эксплуатации гидротехнических сооружений, за исключением требований, предъявляемых к безопасности технологических процессов, протекающих в основном и во вспомогательном оборудовании объектов электроэнергетики, урегулированных требованиями к обеспечению надежности электроэнергетических систем, надежности и безопасности объектов электроэнергетики;</w:t>
      </w:r>
    </w:p>
    <w:p>
      <w:pPr>
        <w:pStyle w:val="0"/>
        <w:spacing w:before="200" w:line-rule="auto"/>
        <w:ind w:firstLine="540"/>
        <w:jc w:val="both"/>
      </w:pPr>
      <w:r>
        <w:rPr>
          <w:sz w:val="20"/>
        </w:rPr>
        <w:t xml:space="preserve">к уровню профессионального образования экспертов в области безопасности гидротехнических сооружений, их стажу работы по направлению профессиональной деятельности на гидротехнических сооружениях, знаниям и навыкам, необходимым для проведения государственной экспертизы деклараций безопасности гидротехнических сооружений;</w:t>
      </w:r>
    </w:p>
    <w:p>
      <w:pPr>
        <w:pStyle w:val="0"/>
        <w:spacing w:before="200" w:line-rule="auto"/>
        <w:ind w:firstLine="540"/>
        <w:jc w:val="both"/>
      </w:pPr>
      <w:r>
        <w:rPr>
          <w:sz w:val="20"/>
        </w:rPr>
        <w:t xml:space="preserve">к порядку установления собственником и (или) эксплуатирующей организацией критериев безопасности гидротехнического сооружения, организации и осуществления контроля (мониторинга) за показателями состояния гидротехнического сооружения;</w:t>
      </w:r>
    </w:p>
    <w:p>
      <w:pPr>
        <w:pStyle w:val="0"/>
        <w:spacing w:before="200" w:line-rule="auto"/>
        <w:ind w:firstLine="540"/>
        <w:jc w:val="both"/>
      </w:pPr>
      <w:r>
        <w:rPr>
          <w:sz w:val="20"/>
        </w:rPr>
        <w:t xml:space="preserve">к порядку действий при аварии гидротехнического сооружения.</w:t>
      </w:r>
    </w:p>
    <w:p>
      <w:pPr>
        <w:pStyle w:val="0"/>
        <w:spacing w:before="200" w:line-rule="auto"/>
        <w:ind w:firstLine="540"/>
        <w:jc w:val="both"/>
      </w:pPr>
      <w:r>
        <w:rPr>
          <w:sz w:val="20"/>
        </w:rPr>
        <w:t xml:space="preserve">Установление и оценка применения содержащихся в федеральных нормах и правилах в области безопасности гидротехнических сооружений обязательных требований осуществляются в соответствии с Федеральным </w:t>
      </w:r>
      <w:hyperlink w:history="0" r:id="rId41" w:tooltip="Федеральный закон от 31.07.2020 N 247-ФЗ (ред. от 08.08.2024) &quot;Об обязательных требованиях в Российской Федерации&quot; {КонсультантПлюс}">
        <w:r>
          <w:rPr>
            <w:sz w:val="20"/>
            <w:color w:val="0000ff"/>
          </w:rPr>
          <w:t xml:space="preserve">законом</w:t>
        </w:r>
      </w:hyperlink>
      <w:r>
        <w:rPr>
          <w:sz w:val="20"/>
        </w:rPr>
        <w:t xml:space="preserve"> от 31 июля 2020 года N 247-ФЗ "Об обязательных требованиях в Российской Федерации"</w:t>
      </w:r>
    </w:p>
    <w:p>
      <w:pPr>
        <w:pStyle w:val="0"/>
      </w:pPr>
      <w:r>
        <w:rPr>
          <w:sz w:val="20"/>
        </w:rPr>
      </w:r>
    </w:p>
    <w:bookmarkStart w:id="48" w:name="P48"/>
    <w:bookmarkEnd w:id="48"/>
    <w:p>
      <w:pPr>
        <w:pStyle w:val="2"/>
        <w:outlineLvl w:val="1"/>
        <w:ind w:firstLine="540"/>
        <w:jc w:val="both"/>
      </w:pPr>
      <w:r>
        <w:rPr>
          <w:sz w:val="20"/>
        </w:rPr>
        <w:t xml:space="preserve">Статья 3. Основные понятия</w:t>
      </w:r>
    </w:p>
    <w:p>
      <w:pPr>
        <w:pStyle w:val="0"/>
      </w:pPr>
      <w:r>
        <w:rPr>
          <w:sz w:val="20"/>
        </w:rPr>
      </w:r>
    </w:p>
    <w:p>
      <w:pPr>
        <w:pStyle w:val="0"/>
        <w:ind w:firstLine="540"/>
        <w:jc w:val="both"/>
      </w:pPr>
      <w:r>
        <w:rPr>
          <w:sz w:val="20"/>
        </w:rPr>
        <w:t xml:space="preserve">В настоящем Федеральном законе используются следующие основные понятия:</w:t>
      </w:r>
    </w:p>
    <w:p>
      <w:pPr>
        <w:pStyle w:val="0"/>
        <w:spacing w:before="200" w:line-rule="auto"/>
        <w:ind w:firstLine="540"/>
        <w:jc w:val="both"/>
      </w:pPr>
      <w:r>
        <w:rPr>
          <w:sz w:val="20"/>
        </w:rPr>
        <w:t xml:space="preserve">гидротехнические сооружения - плотины, здания гидроэлектростанций, водосбросные, водоспускные и водовыпускные сооружения, туннели, каналы, насосные станции, судоходные шлюзы, судоподъемники; сооружения, предназначенные для защиты от наводнений, разрушений берегов и дна водохранилищ, рек; сооружения (дамбы), ограждающие хранилища жидких отходов промышленных и сельскохозяйственных организаций; устройства от размывов на каналах, а также другие сооружения, здания, устройства и иные объекты, предназначенные для использования водных ресурсов и предотвращения негативного воздействия вод и жидких отходов, за исключением объектов централизованных систем горячего водоснабжения, холодного водоснабжения и (или) водоотведения, предусмотренных Федеральным </w:t>
      </w:r>
      <w:hyperlink w:history="0" r:id="rId42" w:tooltip="Федеральный закон от 07.12.2011 N 416-ФЗ (ред. от 08.08.2024) &quot;О водоснабжении и водоотведении&quot; (с изм. и доп., вступ. в силу с 01.09.2024) {КонсультантПлюс}">
        <w:r>
          <w:rPr>
            <w:sz w:val="20"/>
            <w:color w:val="0000ff"/>
          </w:rPr>
          <w:t xml:space="preserve">законом</w:t>
        </w:r>
      </w:hyperlink>
      <w:r>
        <w:rPr>
          <w:sz w:val="20"/>
        </w:rPr>
        <w:t xml:space="preserve"> от 7 декабря 2011 года N 416-ФЗ "О водоснабжении и водоотведении", и портовых гидротехнических сооружений;</w:t>
      </w:r>
    </w:p>
    <w:p>
      <w:pPr>
        <w:pStyle w:val="0"/>
        <w:jc w:val="both"/>
      </w:pPr>
      <w:r>
        <w:rPr>
          <w:sz w:val="20"/>
        </w:rPr>
        <w:t xml:space="preserve">(в ред. Федеральных законов от 30.12.2012 </w:t>
      </w:r>
      <w:hyperlink w:history="0" r:id="rId43"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0"/>
            <w:color w:val="0000ff"/>
          </w:rPr>
          <w:t xml:space="preserve">N 291-ФЗ</w:t>
        </w:r>
      </w:hyperlink>
      <w:r>
        <w:rPr>
          <w:sz w:val="20"/>
        </w:rPr>
        <w:t xml:space="preserve">, от 29.05.2023 </w:t>
      </w:r>
      <w:hyperlink w:history="0" r:id="rId44"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N 191-ФЗ</w:t>
        </w:r>
      </w:hyperlink>
      <w:r>
        <w:rPr>
          <w:sz w:val="20"/>
        </w:rPr>
        <w:t xml:space="preserve">)</w:t>
      </w:r>
    </w:p>
    <w:p>
      <w:pPr>
        <w:pStyle w:val="0"/>
        <w:spacing w:before="200" w:line-rule="auto"/>
        <w:ind w:firstLine="540"/>
        <w:jc w:val="both"/>
      </w:pPr>
      <w:r>
        <w:rPr>
          <w:sz w:val="20"/>
        </w:rPr>
        <w:t xml:space="preserve">эксплуатирующая организация - юридическое лицо либо индивидуальный предприниматель, владеющие гидротехническим сооружением на праве собственности или ином законном основании;</w:t>
      </w:r>
    </w:p>
    <w:p>
      <w:pPr>
        <w:pStyle w:val="0"/>
        <w:jc w:val="both"/>
      </w:pPr>
      <w:r>
        <w:rPr>
          <w:sz w:val="20"/>
        </w:rPr>
        <w:t xml:space="preserve">(в ред. Федерального </w:t>
      </w:r>
      <w:hyperlink w:history="0" r:id="rId45"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закона</w:t>
        </w:r>
      </w:hyperlink>
      <w:r>
        <w:rPr>
          <w:sz w:val="20"/>
        </w:rPr>
        <w:t xml:space="preserve"> от 29.05.2023 N 191-ФЗ)</w:t>
      </w:r>
    </w:p>
    <w:p>
      <w:pPr>
        <w:pStyle w:val="0"/>
        <w:spacing w:before="200" w:line-rule="auto"/>
        <w:ind w:firstLine="540"/>
        <w:jc w:val="both"/>
      </w:pPr>
      <w:r>
        <w:rPr>
          <w:sz w:val="20"/>
        </w:rPr>
        <w:t xml:space="preserve">собственник гидротехнического сооружения - Российская Федерация, субъект Российской Федерации, муниципальное образование, физическое лицо или юридическое лицо независимо от его организационно-правовой формы, имеющие права владения, пользования и распоряжения гидротехническим сооружением;</w:t>
      </w:r>
    </w:p>
    <w:p>
      <w:pPr>
        <w:pStyle w:val="0"/>
        <w:spacing w:before="200" w:line-rule="auto"/>
        <w:ind w:firstLine="540"/>
        <w:jc w:val="both"/>
      </w:pPr>
      <w:r>
        <w:rPr>
          <w:sz w:val="20"/>
        </w:rPr>
        <w:t xml:space="preserve">чрезвычайная ситуация - обстановка на определенной территории, сложившаяся в результате аварии гидротехнического сооружения, которая может повлечь или повлекла за собой человеческие жертвы, ущерб здоровью людей или ущерб окружающей среде, значительные материальные потери и нарушение условий жизнедеятельности людей;</w:t>
      </w:r>
    </w:p>
    <w:p>
      <w:pPr>
        <w:pStyle w:val="0"/>
        <w:jc w:val="both"/>
      </w:pPr>
      <w:r>
        <w:rPr>
          <w:sz w:val="20"/>
        </w:rPr>
        <w:t xml:space="preserve">(в ред. Федерального </w:t>
      </w:r>
      <w:hyperlink w:history="0" r:id="rId46"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spacing w:before="200" w:line-rule="auto"/>
        <w:ind w:firstLine="540"/>
        <w:jc w:val="both"/>
      </w:pPr>
      <w:r>
        <w:rPr>
          <w:sz w:val="20"/>
        </w:rPr>
        <w:t xml:space="preserve">безопасность гидротехнических сооружений - свойство гидротехнических сооружений, позволяющее обеспечивать защиту жизни, здоровья и законных интересов людей, окружающей среды, объектов культурного наследия (памятников истории и культуры) народов Российской Федерации и хозяйственных объектов;</w:t>
      </w:r>
    </w:p>
    <w:p>
      <w:pPr>
        <w:pStyle w:val="0"/>
        <w:jc w:val="both"/>
      </w:pPr>
      <w:r>
        <w:rPr>
          <w:sz w:val="20"/>
        </w:rPr>
        <w:t xml:space="preserve">(в ред. Федерального </w:t>
      </w:r>
      <w:hyperlink w:history="0" r:id="rId47" w:tooltip="Федеральный закон от 11.06.2021 N 19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11.06.2021 N 193-ФЗ)</w:t>
      </w:r>
    </w:p>
    <w:p>
      <w:pPr>
        <w:pStyle w:val="0"/>
        <w:spacing w:before="200" w:line-rule="auto"/>
        <w:ind w:firstLine="540"/>
        <w:jc w:val="both"/>
      </w:pPr>
      <w:r>
        <w:rPr>
          <w:sz w:val="20"/>
        </w:rPr>
        <w:t xml:space="preserve">декларация безопасности гидротехнического сооружения - документ, в котором обосновывается безопасность гидротехнического сооружения или гидроузла и определяются меры по обеспечению безопасности гидротехнического сооружения или гидроузла;</w:t>
      </w:r>
    </w:p>
    <w:p>
      <w:pPr>
        <w:pStyle w:val="0"/>
        <w:jc w:val="both"/>
      </w:pPr>
      <w:r>
        <w:rPr>
          <w:sz w:val="20"/>
        </w:rPr>
        <w:t xml:space="preserve">(в ред. Федерального </w:t>
      </w:r>
      <w:hyperlink w:history="0" r:id="rId48"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закона</w:t>
        </w:r>
      </w:hyperlink>
      <w:r>
        <w:rPr>
          <w:sz w:val="20"/>
        </w:rPr>
        <w:t xml:space="preserve"> от 29.05.2023 N 191-ФЗ)</w:t>
      </w:r>
    </w:p>
    <w:p>
      <w:pPr>
        <w:pStyle w:val="0"/>
        <w:spacing w:before="200" w:line-rule="auto"/>
        <w:ind w:firstLine="540"/>
        <w:jc w:val="both"/>
      </w:pPr>
      <w:r>
        <w:rPr>
          <w:sz w:val="20"/>
        </w:rPr>
        <w:t xml:space="preserve">критерии безопасности гидротехнического сооружения - предельные значения количественных и качественных показателей состояния гидротехнического сооружения и условий его эксплуатации, соответствующие допустимому уровню риска аварии гидротехнического сооружения и утвержденные в установленном порядке федеральными органами исполнительной власти, уполномоченными на осуществление федерального государственного надзора в области безопасности гидротехнических сооружений, в составе декларации безопасности гидротехнического сооружения;</w:t>
      </w:r>
    </w:p>
    <w:p>
      <w:pPr>
        <w:pStyle w:val="0"/>
        <w:jc w:val="both"/>
      </w:pPr>
      <w:r>
        <w:rPr>
          <w:sz w:val="20"/>
        </w:rPr>
        <w:t xml:space="preserve">(в ред. Федеральных законов от 28.12.2013 </w:t>
      </w:r>
      <w:hyperlink w:history="0" r:id="rId49"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0"/>
            <w:color w:val="0000ff"/>
          </w:rPr>
          <w:t xml:space="preserve">N 445-ФЗ</w:t>
        </w:r>
      </w:hyperlink>
      <w:r>
        <w:rPr>
          <w:sz w:val="20"/>
        </w:rPr>
        <w:t xml:space="preserve">, от 03.07.2016 </w:t>
      </w:r>
      <w:hyperlink w:history="0" r:id="rId50" w:tooltip="Федеральный закон от 03.07.2016 N 255-ФЗ &quot;О внесении изменений в Федеральный закон &quot;О безопасности гидротехнических сооружений&quot; {КонсультантПлюс}">
        <w:r>
          <w:rPr>
            <w:sz w:val="20"/>
            <w:color w:val="0000ff"/>
          </w:rPr>
          <w:t xml:space="preserve">N 255-ФЗ</w:t>
        </w:r>
      </w:hyperlink>
      <w:r>
        <w:rPr>
          <w:sz w:val="20"/>
        </w:rPr>
        <w:t xml:space="preserve">)</w:t>
      </w:r>
    </w:p>
    <w:p>
      <w:pPr>
        <w:pStyle w:val="0"/>
        <w:spacing w:before="200" w:line-rule="auto"/>
        <w:ind w:firstLine="540"/>
        <w:jc w:val="both"/>
      </w:pPr>
      <w:r>
        <w:rPr>
          <w:sz w:val="20"/>
        </w:rPr>
        <w:t xml:space="preserve">оценка безопасности гидротехнического сооружения - определение соответствия состояния гидротехнического сооружения и квалификации работников эксплуатирующей организации требованиям к обеспечению безопасности гидротехнических сооружений, установленным законодательством Российской Федерации (далее - обязательные требования);</w:t>
      </w:r>
    </w:p>
    <w:p>
      <w:pPr>
        <w:pStyle w:val="0"/>
        <w:jc w:val="both"/>
      </w:pPr>
      <w:r>
        <w:rPr>
          <w:sz w:val="20"/>
        </w:rPr>
        <w:t xml:space="preserve">(в ред. Федерального </w:t>
      </w:r>
      <w:hyperlink w:history="0" r:id="rId51"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0"/>
            <w:color w:val="0000ff"/>
          </w:rPr>
          <w:t xml:space="preserve">закона</w:t>
        </w:r>
      </w:hyperlink>
      <w:r>
        <w:rPr>
          <w:sz w:val="20"/>
        </w:rPr>
        <w:t xml:space="preserve"> от 28.12.2013 N 445-ФЗ)</w:t>
      </w:r>
    </w:p>
    <w:p>
      <w:pPr>
        <w:pStyle w:val="0"/>
        <w:spacing w:before="200" w:line-rule="auto"/>
        <w:ind w:firstLine="540"/>
        <w:jc w:val="both"/>
      </w:pPr>
      <w:r>
        <w:rPr>
          <w:sz w:val="20"/>
        </w:rPr>
        <w:t xml:space="preserve">допустимый уровень риска аварии гидротехнического сооружения - значение риска аварии гидротехнического сооружения, установленное нормативными документами;</w:t>
      </w:r>
    </w:p>
    <w:p>
      <w:pPr>
        <w:pStyle w:val="0"/>
        <w:spacing w:before="200" w:line-rule="auto"/>
        <w:ind w:firstLine="540"/>
        <w:jc w:val="both"/>
      </w:pPr>
      <w:r>
        <w:rPr>
          <w:sz w:val="20"/>
        </w:rPr>
        <w:t xml:space="preserve">территория гидротехнического сооружения - земельный участок и (или) акватория в границах, устанавливаемых в соответствии с земельным законодательством и водным законодательством;</w:t>
      </w:r>
    </w:p>
    <w:p>
      <w:pPr>
        <w:pStyle w:val="0"/>
        <w:jc w:val="both"/>
      </w:pPr>
      <w:r>
        <w:rPr>
          <w:sz w:val="20"/>
        </w:rPr>
        <w:t xml:space="preserve">(в ред. Федерального </w:t>
      </w:r>
      <w:hyperlink w:history="0" r:id="rId52"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spacing w:before="200" w:line-rule="auto"/>
        <w:ind w:firstLine="540"/>
        <w:jc w:val="both"/>
      </w:pPr>
      <w:r>
        <w:rPr>
          <w:sz w:val="20"/>
        </w:rPr>
        <w:t xml:space="preserve">обеспечение безопасности гидротехнического сооружения - разработка и осуществление мер по предупреждению аварий гидротехнического сооружения;</w:t>
      </w:r>
    </w:p>
    <w:p>
      <w:pPr>
        <w:pStyle w:val="0"/>
        <w:spacing w:before="200" w:line-rule="auto"/>
        <w:ind w:firstLine="540"/>
        <w:jc w:val="both"/>
      </w:pPr>
      <w:r>
        <w:rPr>
          <w:sz w:val="20"/>
        </w:rPr>
        <w:t xml:space="preserve">консервация гидротехнического сооружения - временное прекращение эксплуатации гидротехнического сооружения в целях предотвращения ухудшения его технического состояния, разрушения гидротехнического сооружения и его конструктивных элементов, а также обеспечения их укрепления, защиты, физической сохранности, безопасности жизни, здоровья граждан, безопасности объектов инфраструктуры, в том числе зданий, сооружений, охраны окружающей среды, включая растительный и животный мир;</w:t>
      </w:r>
    </w:p>
    <w:p>
      <w:pPr>
        <w:pStyle w:val="0"/>
        <w:jc w:val="both"/>
      </w:pPr>
      <w:r>
        <w:rPr>
          <w:sz w:val="20"/>
        </w:rPr>
        <w:t xml:space="preserve">(абзац введен Федеральным </w:t>
      </w:r>
      <w:hyperlink w:history="0" r:id="rId53"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0"/>
            <w:color w:val="0000ff"/>
          </w:rPr>
          <w:t xml:space="preserve">законом</w:t>
        </w:r>
      </w:hyperlink>
      <w:r>
        <w:rPr>
          <w:sz w:val="20"/>
        </w:rPr>
        <w:t xml:space="preserve"> от 28.12.2013 N 445-ФЗ)</w:t>
      </w:r>
    </w:p>
    <w:p>
      <w:pPr>
        <w:pStyle w:val="0"/>
        <w:spacing w:before="200" w:line-rule="auto"/>
        <w:ind w:firstLine="540"/>
        <w:jc w:val="both"/>
      </w:pPr>
      <w:r>
        <w:rPr>
          <w:sz w:val="20"/>
        </w:rPr>
        <w:t xml:space="preserve">ликвидация гидротехнического сооружения - демонтаж установленного на гидротехническом сооружении оборудования, снос конструктивных элементов гидротехнического сооружения, приведение территории, на которой оно расположено, включая соответствующую часть водного объекта, в состояние, обеспечивающее безопасность жизни, здоровья граждан, безопасность объектов инфраструктуры, в том числе зданий, сооружений, охрану окружающей среды, включая растительный и животный мир;</w:t>
      </w:r>
    </w:p>
    <w:p>
      <w:pPr>
        <w:pStyle w:val="0"/>
        <w:jc w:val="both"/>
      </w:pPr>
      <w:r>
        <w:rPr>
          <w:sz w:val="20"/>
        </w:rPr>
        <w:t xml:space="preserve">(абзац введен Федеральным </w:t>
      </w:r>
      <w:hyperlink w:history="0" r:id="rId54"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0"/>
            <w:color w:val="0000ff"/>
          </w:rPr>
          <w:t xml:space="preserve">законом</w:t>
        </w:r>
      </w:hyperlink>
      <w:r>
        <w:rPr>
          <w:sz w:val="20"/>
        </w:rPr>
        <w:t xml:space="preserve"> от 28.12.2013 N 445-ФЗ)</w:t>
      </w:r>
    </w:p>
    <w:p>
      <w:pPr>
        <w:pStyle w:val="0"/>
        <w:spacing w:before="200" w:line-rule="auto"/>
        <w:ind w:firstLine="540"/>
        <w:jc w:val="both"/>
      </w:pPr>
      <w:r>
        <w:rPr>
          <w:sz w:val="20"/>
        </w:rPr>
        <w:t xml:space="preserve">авария гидротехнического сооружения - повреждение или разрушение гидротехнического сооружения, неконтролируемый сброс воды из водного объекта, жидких отходов из хранилища жидких отходов промышленных и сельскохозяйственных организаций, которые возникли при строительстве, капитальном ремонте, эксплуатации, реконструкции, консервации и ликвидации гидротехнического сооружения и повлекли причинение вреда жизни, здоровью физических лиц, окружающей среде, имуществу физических и юридических лиц;</w:t>
      </w:r>
    </w:p>
    <w:p>
      <w:pPr>
        <w:pStyle w:val="0"/>
        <w:jc w:val="both"/>
      </w:pPr>
      <w:r>
        <w:rPr>
          <w:sz w:val="20"/>
        </w:rPr>
        <w:t xml:space="preserve">(абзац введен Федеральным </w:t>
      </w:r>
      <w:hyperlink w:history="0" r:id="rId55"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законом</w:t>
        </w:r>
      </w:hyperlink>
      <w:r>
        <w:rPr>
          <w:sz w:val="20"/>
        </w:rPr>
        <w:t xml:space="preserve"> от 29.05.2023 N 191-ФЗ)</w:t>
      </w:r>
    </w:p>
    <w:p>
      <w:pPr>
        <w:pStyle w:val="0"/>
        <w:spacing w:before="200" w:line-rule="auto"/>
        <w:ind w:firstLine="540"/>
        <w:jc w:val="both"/>
      </w:pPr>
      <w:r>
        <w:rPr>
          <w:sz w:val="20"/>
        </w:rPr>
        <w:t xml:space="preserve">вероятный вред - оцененный в рублях размер максимального вреда, который может быть причинен жизни, здоровью физических лиц, окружающей среде, имуществу физических и юридических лиц при аварии гидротехнического сооружения;</w:t>
      </w:r>
    </w:p>
    <w:p>
      <w:pPr>
        <w:pStyle w:val="0"/>
        <w:jc w:val="both"/>
      </w:pPr>
      <w:r>
        <w:rPr>
          <w:sz w:val="20"/>
        </w:rPr>
        <w:t xml:space="preserve">(абзац введен Федеральным </w:t>
      </w:r>
      <w:hyperlink w:history="0" r:id="rId56"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законом</w:t>
        </w:r>
      </w:hyperlink>
      <w:r>
        <w:rPr>
          <w:sz w:val="20"/>
        </w:rPr>
        <w:t xml:space="preserve"> от 29.05.2023 N 191-ФЗ)</w:t>
      </w:r>
    </w:p>
    <w:p>
      <w:pPr>
        <w:pStyle w:val="0"/>
        <w:spacing w:before="200" w:line-rule="auto"/>
        <w:ind w:firstLine="540"/>
        <w:jc w:val="both"/>
      </w:pPr>
      <w:r>
        <w:rPr>
          <w:sz w:val="20"/>
        </w:rPr>
        <w:t xml:space="preserve">гидроузел - комплекс гидротехнических сооружений, объединенных по расположению и совместному функционированию в соответствии с проектной документацией;</w:t>
      </w:r>
    </w:p>
    <w:p>
      <w:pPr>
        <w:pStyle w:val="0"/>
        <w:jc w:val="both"/>
      </w:pPr>
      <w:r>
        <w:rPr>
          <w:sz w:val="20"/>
        </w:rPr>
        <w:t xml:space="preserve">(абзац введен Федеральным </w:t>
      </w:r>
      <w:hyperlink w:history="0" r:id="rId57"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законом</w:t>
        </w:r>
      </w:hyperlink>
      <w:r>
        <w:rPr>
          <w:sz w:val="20"/>
        </w:rPr>
        <w:t xml:space="preserve"> от 29.05.2023 N 191-ФЗ)</w:t>
      </w:r>
    </w:p>
    <w:p>
      <w:pPr>
        <w:pStyle w:val="0"/>
        <w:spacing w:before="200" w:line-rule="auto"/>
        <w:ind w:firstLine="540"/>
        <w:jc w:val="both"/>
      </w:pPr>
      <w:r>
        <w:rPr>
          <w:sz w:val="20"/>
        </w:rPr>
        <w:t xml:space="preserve">эксперт в области безопасности гидротехнических сооружений - физическое лицо, которое состоит в трудовых отношениях с организацией, осуществляющей государственную экспертизу деклараций безопасности гидротехнических сооружений, </w:t>
      </w:r>
      <w:hyperlink w:history="0" r:id="rId58" w:tooltip="Приказ Ростехнадзора от 15.08.2024 N 257 &quot;Об утверждении Перечня вопросов, предлагаемых на квалификационном экзамене по аттестации экспертов в области безопасности гидротехнических сооружений&quot; {КонсультантПлюс}">
        <w:r>
          <w:rPr>
            <w:sz w:val="20"/>
            <w:color w:val="0000ff"/>
          </w:rPr>
          <w:t xml:space="preserve">аттестовано</w:t>
        </w:r>
      </w:hyperlink>
      <w:r>
        <w:rPr>
          <w:sz w:val="20"/>
        </w:rPr>
        <w:t xml:space="preserve"> в установленном Правительством Российской Федерации </w:t>
      </w:r>
      <w:hyperlink w:history="0" r:id="rId59" w:tooltip="Постановление Правительства РФ от 04.05.2024 N 576 &quot;Об аттестации экспертов в области безопасности гидротехнических сооружений&quot; (вместе с &quot;Правилами аттестации экспертов в области безопасности гидротехнических сооружений&quot;) {КонсультантПлюс}">
        <w:r>
          <w:rPr>
            <w:sz w:val="20"/>
            <w:color w:val="0000ff"/>
          </w:rPr>
          <w:t xml:space="preserve">порядке</w:t>
        </w:r>
      </w:hyperlink>
      <w:r>
        <w:rPr>
          <w:sz w:val="20"/>
        </w:rPr>
        <w:t xml:space="preserve">, обладает специальными знаниями в сфере деятельности по обеспечению безопасности гидротехнических сооружений, соответствует предусмотренным законодательством Российской Федерации обязательным требованиям и участвует в проведении государственной экспертизы деклараций безопасности гидротехнических сооружений.</w:t>
      </w:r>
    </w:p>
    <w:p>
      <w:pPr>
        <w:pStyle w:val="0"/>
        <w:jc w:val="both"/>
      </w:pPr>
      <w:r>
        <w:rPr>
          <w:sz w:val="20"/>
        </w:rPr>
        <w:t xml:space="preserve">(абзац введен Федеральным </w:t>
      </w:r>
      <w:hyperlink w:history="0" r:id="rId60"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законом</w:t>
        </w:r>
      </w:hyperlink>
      <w:r>
        <w:rPr>
          <w:sz w:val="20"/>
        </w:rPr>
        <w:t xml:space="preserve"> от 29.05.2023 N 191-ФЗ)</w:t>
      </w:r>
    </w:p>
    <w:p>
      <w:pPr>
        <w:pStyle w:val="0"/>
        <w:ind w:firstLine="540"/>
        <w:jc w:val="both"/>
      </w:pPr>
      <w:r>
        <w:rPr>
          <w:sz w:val="20"/>
        </w:rPr>
      </w:r>
    </w:p>
    <w:p>
      <w:pPr>
        <w:pStyle w:val="2"/>
        <w:outlineLvl w:val="1"/>
        <w:ind w:firstLine="540"/>
        <w:jc w:val="both"/>
      </w:pPr>
      <w:r>
        <w:rPr>
          <w:sz w:val="20"/>
        </w:rPr>
        <w:t xml:space="preserve">Статья 4. Полномочия Правительства Российской Федерации в области безопасности гидротехнических сооружений</w:t>
      </w:r>
    </w:p>
    <w:p>
      <w:pPr>
        <w:pStyle w:val="0"/>
        <w:ind w:firstLine="540"/>
        <w:jc w:val="both"/>
      </w:pPr>
      <w:r>
        <w:rPr>
          <w:sz w:val="20"/>
        </w:rPr>
      </w:r>
    </w:p>
    <w:p>
      <w:pPr>
        <w:pStyle w:val="0"/>
        <w:ind w:firstLine="540"/>
        <w:jc w:val="both"/>
      </w:pPr>
      <w:r>
        <w:rPr>
          <w:sz w:val="20"/>
        </w:rPr>
        <w:t xml:space="preserve">(в ред. Федерального </w:t>
      </w:r>
      <w:hyperlink w:history="0" r:id="rId61"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Правительство Российской Федерации:</w:t>
      </w:r>
    </w:p>
    <w:p>
      <w:pPr>
        <w:pStyle w:val="0"/>
        <w:spacing w:before="200" w:line-rule="auto"/>
        <w:ind w:firstLine="540"/>
        <w:jc w:val="both"/>
      </w:pPr>
      <w:r>
        <w:rPr>
          <w:sz w:val="20"/>
        </w:rPr>
        <w:t xml:space="preserve">разрабатывает и реализует государственную политику в области безопасности гидротехнических сооружений;</w:t>
      </w:r>
    </w:p>
    <w:p>
      <w:pPr>
        <w:pStyle w:val="0"/>
        <w:spacing w:before="200" w:line-rule="auto"/>
        <w:ind w:firstLine="540"/>
        <w:jc w:val="both"/>
      </w:pPr>
      <w:r>
        <w:rPr>
          <w:sz w:val="20"/>
        </w:rPr>
        <w:t xml:space="preserve">утверждает </w:t>
      </w:r>
      <w:hyperlink w:history="0" r:id="rId62" w:tooltip="Постановление Правительства РФ от 30.06.2021 N 1080 (ред. от 03.05.2024) &quot;О федеральном государственном надзоре в области безопасности гидротехнических сооружений&quot; (вместе с &quot;Положением о федеральном государственном надзоре в области безопасности гидротехнических сооружений&quot;) {КонсультантПлюс}">
        <w:r>
          <w:rPr>
            <w:sz w:val="20"/>
            <w:color w:val="0000ff"/>
          </w:rPr>
          <w:t xml:space="preserve">положение</w:t>
        </w:r>
      </w:hyperlink>
      <w:r>
        <w:rPr>
          <w:sz w:val="20"/>
        </w:rPr>
        <w:t xml:space="preserve"> о федеральном государственном надзоре в области безопасности гидротехнических сооружений;</w:t>
      </w:r>
    </w:p>
    <w:p>
      <w:pPr>
        <w:pStyle w:val="0"/>
        <w:jc w:val="both"/>
      </w:pPr>
      <w:r>
        <w:rPr>
          <w:sz w:val="20"/>
        </w:rPr>
        <w:t xml:space="preserve">(в ред. Федерального </w:t>
      </w:r>
      <w:hyperlink w:history="0" r:id="rId63"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организует и обеспечивает безопасность гидротехнических сооружений, находящихся в федеральной собственности;</w:t>
      </w:r>
    </w:p>
    <w:p>
      <w:pPr>
        <w:pStyle w:val="0"/>
        <w:spacing w:before="200" w:line-rule="auto"/>
        <w:ind w:firstLine="540"/>
        <w:jc w:val="both"/>
      </w:pPr>
      <w:r>
        <w:rPr>
          <w:sz w:val="20"/>
        </w:rPr>
        <w:t xml:space="preserve">устанавливает </w:t>
      </w:r>
      <w:hyperlink w:history="0" r:id="rId64" w:tooltip="Постановление Правительства РФ от 05.10.2020 N 1606 (ред. от 03.05.2024) &quot;Об утверждении Положения об эксплуатации гидротехнического сооружения и обеспечении безопасности гидротехнического сооружения, в отношении которого отсутствует декларация безопасност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quot; {КонсультантПлюс}">
        <w:r>
          <w:rPr>
            <w:sz w:val="20"/>
            <w:color w:val="0000ff"/>
          </w:rPr>
          <w:t xml:space="preserve">порядок</w:t>
        </w:r>
      </w:hyperlink>
      <w:r>
        <w:rPr>
          <w:sz w:val="20"/>
        </w:rPr>
        <w:t xml:space="preserve"> эксплуатации гидротехнического сооружения и обеспечения безопасности гидротехнического сооружения, в отношении которого отсутствует декларация безопасности,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w:t>
      </w:r>
    </w:p>
    <w:p>
      <w:pPr>
        <w:pStyle w:val="0"/>
        <w:jc w:val="both"/>
      </w:pPr>
      <w:r>
        <w:rPr>
          <w:sz w:val="20"/>
        </w:rPr>
        <w:t xml:space="preserve">(абзац введен Федеральным </w:t>
      </w:r>
      <w:hyperlink w:history="0" r:id="rId6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 в ред. Федеральных законов от 28.12.2013 </w:t>
      </w:r>
      <w:hyperlink w:history="0" r:id="rId66"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0"/>
            <w:color w:val="0000ff"/>
          </w:rPr>
          <w:t xml:space="preserve">N 445-ФЗ</w:t>
        </w:r>
      </w:hyperlink>
      <w:r>
        <w:rPr>
          <w:sz w:val="20"/>
        </w:rPr>
        <w:t xml:space="preserve">, от 29.05.2023 </w:t>
      </w:r>
      <w:hyperlink w:history="0" r:id="rId67"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N 191-ФЗ</w:t>
        </w:r>
      </w:hyperlink>
      <w:r>
        <w:rPr>
          <w:sz w:val="20"/>
        </w:rPr>
        <w:t xml:space="preserve">)</w:t>
      </w:r>
    </w:p>
    <w:p>
      <w:pPr>
        <w:pStyle w:val="0"/>
        <w:spacing w:before="200" w:line-rule="auto"/>
        <w:ind w:firstLine="540"/>
        <w:jc w:val="both"/>
      </w:pPr>
      <w:r>
        <w:rPr>
          <w:sz w:val="20"/>
        </w:rPr>
        <w:t xml:space="preserve">устанавливает критерии классификации гидротехнических сооружений;</w:t>
      </w:r>
    </w:p>
    <w:p>
      <w:pPr>
        <w:pStyle w:val="0"/>
        <w:jc w:val="both"/>
      </w:pPr>
      <w:r>
        <w:rPr>
          <w:sz w:val="20"/>
        </w:rPr>
        <w:t xml:space="preserve">(в ред. Федерального </w:t>
      </w:r>
      <w:hyperlink w:history="0" r:id="rId68" w:tooltip="Федеральный закон от 03.07.2016 N 255-ФЗ &quot;О внесении изменений в Федеральный закон &quot;О безопасности гидротехнических сооружений&quot; {КонсультантПлюс}">
        <w:r>
          <w:rPr>
            <w:sz w:val="20"/>
            <w:color w:val="0000ff"/>
          </w:rPr>
          <w:t xml:space="preserve">закона</w:t>
        </w:r>
      </w:hyperlink>
      <w:r>
        <w:rPr>
          <w:sz w:val="20"/>
        </w:rPr>
        <w:t xml:space="preserve"> от 03.07.2016 N 255-ФЗ)</w:t>
      </w:r>
    </w:p>
    <w:p>
      <w:pPr>
        <w:pStyle w:val="0"/>
        <w:spacing w:before="200" w:line-rule="auto"/>
        <w:ind w:firstLine="540"/>
        <w:jc w:val="both"/>
      </w:pPr>
      <w:r>
        <w:rPr>
          <w:sz w:val="20"/>
        </w:rPr>
        <w:t xml:space="preserve">абзац утратил силу с 1 сентября 2024 года. - Федеральный </w:t>
      </w:r>
      <w:hyperlink w:history="0" r:id="rId69"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закон</w:t>
        </w:r>
      </w:hyperlink>
      <w:r>
        <w:rPr>
          <w:sz w:val="20"/>
        </w:rPr>
        <w:t xml:space="preserve"> от 29.05.2023 N 191-ФЗ;</w:t>
      </w:r>
    </w:p>
    <w:p>
      <w:pPr>
        <w:pStyle w:val="0"/>
        <w:jc w:val="both"/>
      </w:pPr>
      <w:r>
        <w:rPr>
          <w:sz w:val="20"/>
        </w:rPr>
        <w:t xml:space="preserve">(абзац введен Федеральным </w:t>
      </w:r>
      <w:hyperlink w:history="0" r:id="rId70"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0"/>
            <w:color w:val="0000ff"/>
          </w:rPr>
          <w:t xml:space="preserve">законом</w:t>
        </w:r>
      </w:hyperlink>
      <w:r>
        <w:rPr>
          <w:sz w:val="20"/>
        </w:rPr>
        <w:t xml:space="preserve"> от 28.12.2013 N 445-ФЗ)</w:t>
      </w:r>
    </w:p>
    <w:p>
      <w:pPr>
        <w:pStyle w:val="0"/>
        <w:spacing w:before="200" w:line-rule="auto"/>
        <w:ind w:firstLine="540"/>
        <w:jc w:val="both"/>
      </w:pPr>
      <w:r>
        <w:rPr>
          <w:sz w:val="20"/>
        </w:rPr>
        <w:t xml:space="preserve">устанавливает </w:t>
      </w:r>
      <w:hyperlink w:history="0" r:id="rId71" w:tooltip="Постановление Правительства РФ от 01.10.2020 N 1589 (ред. от 03.05.2024) &quot;Об утверждении Правил консервации и ликвидации гидротехнического сооружения&quot; {КонсультантПлюс}">
        <w:r>
          <w:rPr>
            <w:sz w:val="20"/>
            <w:color w:val="0000ff"/>
          </w:rPr>
          <w:t xml:space="preserve">порядок</w:t>
        </w:r>
      </w:hyperlink>
      <w:r>
        <w:rPr>
          <w:sz w:val="20"/>
        </w:rPr>
        <w:t xml:space="preserve"> консервации и ликвидации гидротехнических сооружений;</w:t>
      </w:r>
    </w:p>
    <w:p>
      <w:pPr>
        <w:pStyle w:val="0"/>
        <w:jc w:val="both"/>
      </w:pPr>
      <w:r>
        <w:rPr>
          <w:sz w:val="20"/>
        </w:rPr>
        <w:t xml:space="preserve">(абзац введен Федеральным </w:t>
      </w:r>
      <w:hyperlink w:history="0" r:id="rId72"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0"/>
            <w:color w:val="0000ff"/>
          </w:rPr>
          <w:t xml:space="preserve">законом</w:t>
        </w:r>
      </w:hyperlink>
      <w:r>
        <w:rPr>
          <w:sz w:val="20"/>
        </w:rPr>
        <w:t xml:space="preserve"> от 28.12.2013 N 445-ФЗ)</w:t>
      </w:r>
    </w:p>
    <w:p>
      <w:pPr>
        <w:pStyle w:val="0"/>
        <w:spacing w:before="200" w:line-rule="auto"/>
        <w:ind w:firstLine="540"/>
        <w:jc w:val="both"/>
      </w:pPr>
      <w:r>
        <w:rPr>
          <w:sz w:val="20"/>
        </w:rPr>
        <w:t xml:space="preserve">устанавливает </w:t>
      </w:r>
      <w:hyperlink w:history="0" r:id="rId73" w:tooltip="Постановление Правительства РФ от 13.01.2023 N 13 &quot;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ттестации в области промышленной безопасности, по вопросам безопасности гидротехнических сооружений, безопасности в сфере электроэнергетики&quot;) {КонсультантПлюс}">
        <w:r>
          <w:rPr>
            <w:sz w:val="20"/>
            <w:color w:val="0000ff"/>
          </w:rPr>
          <w:t xml:space="preserve">порядок</w:t>
        </w:r>
      </w:hyperlink>
      <w:r>
        <w:rPr>
          <w:sz w:val="20"/>
        </w:rPr>
        <w:t xml:space="preserve"> проведения аттестации по вопросам безопасности гидротехнических сооружений, </w:t>
      </w:r>
      <w:hyperlink w:history="0" r:id="rId74" w:tooltip="Постановление Правительства РФ от 13.01.2023 N 13 &quot;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ттестации в области промышленной безопасности, по вопросам безопасности гидротехнических сооружений, безопасности в сфере электроэнергетики&quot;) {КонсультантПлюс}">
        <w:r>
          <w:rPr>
            <w:sz w:val="20"/>
            <w:color w:val="0000ff"/>
          </w:rPr>
          <w:t xml:space="preserve">категории</w:t>
        </w:r>
      </w:hyperlink>
      <w:r>
        <w:rPr>
          <w:sz w:val="20"/>
        </w:rPr>
        <w:t xml:space="preserve"> работников, проходящих такую аттестацию, </w:t>
      </w:r>
      <w:hyperlink w:history="0" r:id="rId75" w:tooltip="Постановление Правительства РФ от 13.01.2023 N 13 &quot;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ттестации в области промышленной безопасности, по вопросам безопасности гидротехнических сооружений, безопасности в сфере электроэнергетики&quot;) {КонсультантПлюс}">
        <w:r>
          <w:rPr>
            <w:sz w:val="20"/>
            <w:color w:val="0000ff"/>
          </w:rPr>
          <w:t xml:space="preserve">случаи</w:t>
        </w:r>
      </w:hyperlink>
      <w:r>
        <w:rPr>
          <w:sz w:val="20"/>
        </w:rPr>
        <w:t xml:space="preserve"> проведения внеочередной аттестации и категории работников, проходящих аттестацию в аттестационных комиссиях, формируемых федеральными органами исполнительной власти;</w:t>
      </w:r>
    </w:p>
    <w:p>
      <w:pPr>
        <w:pStyle w:val="0"/>
        <w:jc w:val="both"/>
      </w:pPr>
      <w:r>
        <w:rPr>
          <w:sz w:val="20"/>
        </w:rPr>
        <w:t xml:space="preserve">(абзац введен Федеральным </w:t>
      </w:r>
      <w:hyperlink w:history="0" r:id="rId76"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0"/>
            <w:color w:val="0000ff"/>
          </w:rPr>
          <w:t xml:space="preserve">законом</w:t>
        </w:r>
      </w:hyperlink>
      <w:r>
        <w:rPr>
          <w:sz w:val="20"/>
        </w:rPr>
        <w:t xml:space="preserve"> от 29.07.2018 N 271-ФЗ)</w:t>
      </w:r>
    </w:p>
    <w:p>
      <w:pPr>
        <w:pStyle w:val="0"/>
        <w:spacing w:before="200" w:line-rule="auto"/>
        <w:ind w:firstLine="540"/>
        <w:jc w:val="both"/>
      </w:pPr>
      <w:r>
        <w:rPr>
          <w:sz w:val="20"/>
        </w:rPr>
        <w:t xml:space="preserve">устанавливает </w:t>
      </w:r>
      <w:hyperlink w:history="0" r:id="rId77" w:tooltip="Постановление Правительства РФ от 04.05.2024 N 576 &quot;Об аттестации экспертов в области безопасности гидротехнических сооружений&quot; (вместе с &quot;Правилами аттестации экспертов в области безопасности гидротехнических сооружений&quot;) {КонсультантПлюс}">
        <w:r>
          <w:rPr>
            <w:sz w:val="20"/>
            <w:color w:val="0000ff"/>
          </w:rPr>
          <w:t xml:space="preserve">порядок</w:t>
        </w:r>
      </w:hyperlink>
      <w:r>
        <w:rPr>
          <w:sz w:val="20"/>
        </w:rPr>
        <w:t xml:space="preserve"> аттестации экспертов в области безопасности гидротехнических сооружений.</w:t>
      </w:r>
    </w:p>
    <w:p>
      <w:pPr>
        <w:pStyle w:val="0"/>
        <w:jc w:val="both"/>
      </w:pPr>
      <w:r>
        <w:rPr>
          <w:sz w:val="20"/>
        </w:rPr>
        <w:t xml:space="preserve">(абзац введен Федеральным </w:t>
      </w:r>
      <w:hyperlink w:history="0" r:id="rId78"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законом</w:t>
        </w:r>
      </w:hyperlink>
      <w:r>
        <w:rPr>
          <w:sz w:val="20"/>
        </w:rPr>
        <w:t xml:space="preserve"> от 29.05.2023 N 191-ФЗ)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4.1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hyperlink w:history="0" r:id="rId79"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4.1. Передача осуществления полномочий федеральных органов исполнительной власти в области безопасности гидротехнических сооружений исполнительным органам субъектов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8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jc w:val="both"/>
      </w:pPr>
      <w:r>
        <w:rPr>
          <w:sz w:val="20"/>
        </w:rPr>
      </w:r>
    </w:p>
    <w:p>
      <w:pPr>
        <w:pStyle w:val="0"/>
        <w:ind w:firstLine="540"/>
        <w:jc w:val="both"/>
      </w:pPr>
      <w:r>
        <w:rPr>
          <w:sz w:val="20"/>
        </w:rPr>
        <w:t xml:space="preserve">Полномочия федеральных органов исполнительной власти в области безопасности гидротехнических сооружений,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81" w:tooltip="Федеральный закон от 21.12.2021 N 414-ФЗ (ред. от 08.08.2024) &quot;Об общих принципах организации публичной власти в субъектах Российской Федерации&quot; (с изм. и доп., вступ. в силу с 01.09.2024)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ind w:firstLine="540"/>
        <w:jc w:val="both"/>
      </w:pPr>
      <w:r>
        <w:rPr>
          <w:sz w:val="20"/>
        </w:rPr>
      </w:r>
    </w:p>
    <w:p>
      <w:pPr>
        <w:pStyle w:val="2"/>
        <w:outlineLvl w:val="1"/>
        <w:ind w:firstLine="540"/>
        <w:jc w:val="both"/>
      </w:pPr>
      <w:r>
        <w:rPr>
          <w:sz w:val="20"/>
        </w:rPr>
        <w:t xml:space="preserve">Статья 5. Полномочия исполнительных органов субъектов Российской Федерации в области безопасности гидротехнических сооружений</w:t>
      </w:r>
    </w:p>
    <w:p>
      <w:pPr>
        <w:pStyle w:val="0"/>
        <w:jc w:val="both"/>
      </w:pPr>
      <w:r>
        <w:rPr>
          <w:sz w:val="20"/>
        </w:rPr>
        <w:t xml:space="preserve">(в ред. Федерального </w:t>
      </w:r>
      <w:hyperlink w:history="0" r:id="rId8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pPr>
      <w:r>
        <w:rPr>
          <w:sz w:val="20"/>
        </w:rPr>
      </w:r>
    </w:p>
    <w:p>
      <w:pPr>
        <w:pStyle w:val="0"/>
        <w:ind w:firstLine="540"/>
        <w:jc w:val="both"/>
      </w:pPr>
      <w:r>
        <w:rPr>
          <w:sz w:val="20"/>
        </w:rPr>
        <w:t xml:space="preserve">Исполнительные органы субъектов Российской Федерации в области безопасности гидротехнических сооружений:</w:t>
      </w:r>
    </w:p>
    <w:p>
      <w:pPr>
        <w:pStyle w:val="0"/>
        <w:jc w:val="both"/>
      </w:pPr>
      <w:r>
        <w:rPr>
          <w:sz w:val="20"/>
        </w:rPr>
        <w:t xml:space="preserve">(в ред. Федерального </w:t>
      </w:r>
      <w:hyperlink w:history="0" r:id="rId8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на основе общих требований к обеспечению безопасности гидротехнических сооружений, определенных в </w:t>
      </w:r>
      <w:hyperlink w:history="0" w:anchor="P162" w:tooltip="Статья 8. Общие требования к обеспечению безопасности гидротехнических сооружений">
        <w:r>
          <w:rPr>
            <w:sz w:val="20"/>
            <w:color w:val="0000ff"/>
          </w:rPr>
          <w:t xml:space="preserve">статье 8</w:t>
        </w:r>
      </w:hyperlink>
      <w:r>
        <w:rPr>
          <w:sz w:val="20"/>
        </w:rPr>
        <w:t xml:space="preserve"> настоящего Федерального закона, решают вопросы безопасности гидротехнических сооружений на соответствующих территориях, за исключением вопросов безопасности гидротехнических сооружений, находящихся в муниципальной собственности;</w:t>
      </w:r>
    </w:p>
    <w:p>
      <w:pPr>
        <w:pStyle w:val="0"/>
        <w:spacing w:before="200" w:line-rule="auto"/>
        <w:ind w:firstLine="540"/>
        <w:jc w:val="both"/>
      </w:pPr>
      <w:r>
        <w:rPr>
          <w:sz w:val="20"/>
        </w:rPr>
        <w:t xml:space="preserve">участвуют в реализации государственной политики в области обеспечения безопасности гидротехнических сооружений;</w:t>
      </w:r>
    </w:p>
    <w:p>
      <w:pPr>
        <w:pStyle w:val="0"/>
        <w:spacing w:before="200" w:line-rule="auto"/>
        <w:ind w:firstLine="540"/>
        <w:jc w:val="both"/>
      </w:pPr>
      <w:r>
        <w:rPr>
          <w:sz w:val="20"/>
        </w:rPr>
        <w:t xml:space="preserve">разрабатывают и реализуют региональные программы обеспечения безопасности гидротехнических сооружений, в том числе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w:t>
      </w:r>
    </w:p>
    <w:p>
      <w:pPr>
        <w:pStyle w:val="0"/>
        <w:jc w:val="both"/>
      </w:pPr>
      <w:r>
        <w:rPr>
          <w:sz w:val="20"/>
        </w:rPr>
        <w:t xml:space="preserve">(в ред. Федерального </w:t>
      </w:r>
      <w:hyperlink w:history="0" r:id="rId84"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0"/>
            <w:color w:val="0000ff"/>
          </w:rPr>
          <w:t xml:space="preserve">закона</w:t>
        </w:r>
      </w:hyperlink>
      <w:r>
        <w:rPr>
          <w:sz w:val="20"/>
        </w:rPr>
        <w:t xml:space="preserve"> от 28.12.2013 N 445-ФЗ)</w:t>
      </w:r>
    </w:p>
    <w:p>
      <w:pPr>
        <w:pStyle w:val="0"/>
        <w:spacing w:before="200" w:line-rule="auto"/>
        <w:ind w:firstLine="540"/>
        <w:jc w:val="both"/>
      </w:pPr>
      <w:r>
        <w:rPr>
          <w:sz w:val="20"/>
        </w:rPr>
        <w:t xml:space="preserve">обеспечивают безопасность гидротехнических сооружений при использовании водных объектов и осуществлении природоохранных мероприятий;</w:t>
      </w:r>
    </w:p>
    <w:p>
      <w:pPr>
        <w:pStyle w:val="0"/>
        <w:jc w:val="both"/>
      </w:pPr>
      <w:r>
        <w:rPr>
          <w:sz w:val="20"/>
        </w:rPr>
        <w:t xml:space="preserve">(в ред. Федерального </w:t>
      </w:r>
      <w:hyperlink w:history="0" r:id="rId85"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spacing w:before="200" w:line-rule="auto"/>
        <w:ind w:firstLine="540"/>
        <w:jc w:val="both"/>
      </w:pPr>
      <w:r>
        <w:rPr>
          <w:sz w:val="20"/>
        </w:rPr>
        <w:t xml:space="preserve">принимают решения об ограничении условий эксплуатации гидротехнических сооружений, на которых произошла авария;</w:t>
      </w:r>
    </w:p>
    <w:p>
      <w:pPr>
        <w:pStyle w:val="0"/>
        <w:jc w:val="both"/>
      </w:pPr>
      <w:r>
        <w:rPr>
          <w:sz w:val="20"/>
        </w:rPr>
        <w:t xml:space="preserve">(в ред. Федеральных законов от 14.07.2008 </w:t>
      </w:r>
      <w:hyperlink w:history="0" r:id="rId86"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rPr>
        <w:t xml:space="preserve">, от 29.05.2023 </w:t>
      </w:r>
      <w:hyperlink w:history="0" r:id="rId87"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N 191-ФЗ</w:t>
        </w:r>
      </w:hyperlink>
      <w:r>
        <w:rPr>
          <w:sz w:val="20"/>
        </w:rPr>
        <w:t xml:space="preserve">)</w:t>
      </w:r>
    </w:p>
    <w:p>
      <w:pPr>
        <w:pStyle w:val="0"/>
        <w:spacing w:before="200" w:line-rule="auto"/>
        <w:ind w:firstLine="540"/>
        <w:jc w:val="both"/>
      </w:pPr>
      <w:r>
        <w:rPr>
          <w:sz w:val="20"/>
        </w:rPr>
        <w:t xml:space="preserve">участвуют в ликвидации последствий аварий гидротехнических сооружений;</w:t>
      </w:r>
    </w:p>
    <w:p>
      <w:pPr>
        <w:pStyle w:val="0"/>
        <w:spacing w:before="200" w:line-rule="auto"/>
        <w:ind w:firstLine="540"/>
        <w:jc w:val="both"/>
      </w:pPr>
      <w:r>
        <w:rPr>
          <w:sz w:val="20"/>
        </w:rPr>
        <w:t xml:space="preserve">информируют население об угрозе возникновения аварий гидротехнических сооружений, которые могут привести к возникновению чрезвычайных ситуаций;</w:t>
      </w:r>
    </w:p>
    <w:p>
      <w:pPr>
        <w:pStyle w:val="0"/>
        <w:jc w:val="both"/>
      </w:pPr>
      <w:r>
        <w:rPr>
          <w:sz w:val="20"/>
        </w:rPr>
        <w:t xml:space="preserve">(в ред. Федерального </w:t>
      </w:r>
      <w:hyperlink w:history="0" r:id="rId88"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0"/>
            <w:color w:val="0000ff"/>
          </w:rPr>
          <w:t xml:space="preserve">закона</w:t>
        </w:r>
      </w:hyperlink>
      <w:r>
        <w:rPr>
          <w:sz w:val="20"/>
        </w:rPr>
        <w:t xml:space="preserve"> от 28.12.2013 N 445-ФЗ)</w:t>
      </w:r>
    </w:p>
    <w:p>
      <w:pPr>
        <w:pStyle w:val="0"/>
        <w:spacing w:before="200" w:line-rule="auto"/>
        <w:ind w:firstLine="540"/>
        <w:jc w:val="both"/>
      </w:pPr>
      <w:r>
        <w:rPr>
          <w:sz w:val="20"/>
        </w:rPr>
        <w:t xml:space="preserve">обеспечивают безопасность гидротехнических сооружений, находящихся в собственности субъектов Российской Федерации, а также капитальный ремонт, консервацию и ликвидацию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 и которые находятся на территориях субъектов Российской Федерации;</w:t>
      </w:r>
    </w:p>
    <w:p>
      <w:pPr>
        <w:pStyle w:val="0"/>
        <w:jc w:val="both"/>
      </w:pPr>
      <w:r>
        <w:rPr>
          <w:sz w:val="20"/>
        </w:rPr>
        <w:t xml:space="preserve">(абзац введен Федеральным </w:t>
      </w:r>
      <w:hyperlink w:history="0" r:id="rId89"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 в ред. Федерального </w:t>
      </w:r>
      <w:hyperlink w:history="0" r:id="rId90"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0"/>
            <w:color w:val="0000ff"/>
          </w:rPr>
          <w:t xml:space="preserve">закона</w:t>
        </w:r>
      </w:hyperlink>
      <w:r>
        <w:rPr>
          <w:sz w:val="20"/>
        </w:rPr>
        <w:t xml:space="preserve"> от 28.12.2013 N 445-ФЗ)</w:t>
      </w:r>
    </w:p>
    <w:p>
      <w:pPr>
        <w:pStyle w:val="0"/>
        <w:spacing w:before="200" w:line-rule="auto"/>
        <w:ind w:firstLine="540"/>
        <w:jc w:val="both"/>
      </w:pPr>
      <w:r>
        <w:rPr>
          <w:sz w:val="20"/>
        </w:rPr>
        <w:t xml:space="preserve">согласовывают вероятный вред в части правильности определения величин, составляющих вероятный вред при аварии гидротехнического сооружения, в случае, если вероятный вред может быть причинен жизни, здоровью физических лиц, окружающей среде, имуществу физических и юридических лиц на территории соответствующего субъекта Российской Федерации, в порядке, установленном нормативным правовым актом субъекта Российской Федерации.</w:t>
      </w:r>
    </w:p>
    <w:p>
      <w:pPr>
        <w:pStyle w:val="0"/>
        <w:jc w:val="both"/>
      </w:pPr>
      <w:r>
        <w:rPr>
          <w:sz w:val="20"/>
        </w:rPr>
        <w:t xml:space="preserve">(абзац введен Федеральным </w:t>
      </w:r>
      <w:hyperlink w:history="0" r:id="rId91"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законом</w:t>
        </w:r>
      </w:hyperlink>
      <w:r>
        <w:rPr>
          <w:sz w:val="20"/>
        </w:rPr>
        <w:t xml:space="preserve"> от 29.05.2023 N 191-ФЗ)</w:t>
      </w:r>
    </w:p>
    <w:p>
      <w:pPr>
        <w:pStyle w:val="0"/>
      </w:pPr>
      <w:r>
        <w:rPr>
          <w:sz w:val="20"/>
        </w:rPr>
      </w:r>
    </w:p>
    <w:p>
      <w:pPr>
        <w:pStyle w:val="2"/>
        <w:outlineLvl w:val="1"/>
        <w:ind w:firstLine="540"/>
        <w:jc w:val="both"/>
      </w:pPr>
      <w:r>
        <w:rPr>
          <w:sz w:val="20"/>
        </w:rPr>
        <w:t xml:space="preserve">Статья 6. Утратила силу с 1 августа 2011 года. - Федеральный </w:t>
      </w:r>
      <w:hyperlink w:history="0" r:id="rId9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18.07.2011 N 242-ФЗ.</w:t>
      </w:r>
    </w:p>
    <w:p>
      <w:pPr>
        <w:pStyle w:val="0"/>
        <w:ind w:firstLine="540"/>
        <w:jc w:val="both"/>
      </w:pPr>
      <w:r>
        <w:rPr>
          <w:sz w:val="20"/>
        </w:rPr>
      </w:r>
    </w:p>
    <w:p>
      <w:pPr>
        <w:pStyle w:val="2"/>
        <w:outlineLvl w:val="1"/>
        <w:ind w:firstLine="540"/>
        <w:jc w:val="both"/>
      </w:pPr>
      <w:r>
        <w:rPr>
          <w:sz w:val="20"/>
        </w:rPr>
        <w:t xml:space="preserve">Статья 6.1. Обеспечение соблюдения обязательных требований при проектировании, строительстве, реконструкции гидротехнических сооружений</w:t>
      </w:r>
    </w:p>
    <w:p>
      <w:pPr>
        <w:pStyle w:val="0"/>
        <w:ind w:firstLine="540"/>
        <w:jc w:val="both"/>
      </w:pPr>
      <w:r>
        <w:rPr>
          <w:sz w:val="20"/>
        </w:rPr>
      </w:r>
    </w:p>
    <w:p>
      <w:pPr>
        <w:pStyle w:val="0"/>
        <w:ind w:firstLine="540"/>
        <w:jc w:val="both"/>
      </w:pPr>
      <w:r>
        <w:rPr>
          <w:sz w:val="20"/>
        </w:rPr>
        <w:t xml:space="preserve">(в ред. Федерального </w:t>
      </w:r>
      <w:hyperlink w:history="0" r:id="rId93"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Соблюдение обязательных </w:t>
      </w:r>
      <w:r>
        <w:rPr>
          <w:sz w:val="20"/>
        </w:rPr>
        <w:t xml:space="preserve">требований</w:t>
      </w:r>
      <w:r>
        <w:rPr>
          <w:sz w:val="20"/>
        </w:rPr>
        <w:t xml:space="preserve"> при проектировании, строительстве, реконструкции гидротехнических сооружений обеспечивается посредством осуществления экспертизы проектной документации и государственного строительного надзора в соответствии с </w:t>
      </w:r>
      <w:hyperlink w:history="0" r:id="rId94"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законодательством</w:t>
        </w:r>
      </w:hyperlink>
      <w:r>
        <w:rPr>
          <w:sz w:val="20"/>
        </w:rPr>
        <w:t xml:space="preserve"> о градостроительной деятельности.</w:t>
      </w:r>
    </w:p>
    <w:p>
      <w:pPr>
        <w:pStyle w:val="0"/>
      </w:pPr>
      <w:r>
        <w:rPr>
          <w:sz w:val="20"/>
        </w:rPr>
      </w:r>
    </w:p>
    <w:p>
      <w:pPr>
        <w:pStyle w:val="2"/>
        <w:outlineLvl w:val="1"/>
        <w:ind w:firstLine="540"/>
        <w:jc w:val="both"/>
      </w:pPr>
      <w:r>
        <w:rPr>
          <w:sz w:val="20"/>
        </w:rPr>
        <w:t xml:space="preserve">Статья 7. Российский регистр гидротехнических сооружений</w:t>
      </w:r>
    </w:p>
    <w:p>
      <w:pPr>
        <w:pStyle w:val="0"/>
        <w:ind w:firstLine="540"/>
        <w:jc w:val="both"/>
      </w:pPr>
      <w:r>
        <w:rPr>
          <w:sz w:val="20"/>
        </w:rPr>
      </w:r>
    </w:p>
    <w:p>
      <w:pPr>
        <w:pStyle w:val="0"/>
        <w:ind w:firstLine="540"/>
        <w:jc w:val="both"/>
      </w:pPr>
      <w:r>
        <w:rPr>
          <w:sz w:val="20"/>
        </w:rPr>
        <w:t xml:space="preserve">(в ред. Федерального </w:t>
      </w:r>
      <w:hyperlink w:history="0" r:id="rId95" w:tooltip="Федеральный закон от 03.07.2016 N 255-ФЗ &quot;О внесении изменений в Федеральный закон &quot;О безопасности гидротехнических сооружений&quot; {КонсультантПлюс}">
        <w:r>
          <w:rPr>
            <w:sz w:val="20"/>
            <w:color w:val="0000ff"/>
          </w:rPr>
          <w:t xml:space="preserve">закона</w:t>
        </w:r>
      </w:hyperlink>
      <w:r>
        <w:rPr>
          <w:sz w:val="20"/>
        </w:rPr>
        <w:t xml:space="preserve"> от 03.07.2016 N 255-ФЗ)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01.09.2026 сведения о введенных в эксплуатацию до 01.06.2023 гидротехнических сооружениях в ДНР, ЛНР, Запорожской и Херсонской обл. могут быть представлены без декларации безопасности (</w:t>
            </w:r>
            <w:hyperlink w:history="0" r:id="rId96" w:tooltip="Постановление Правительства РФ от 30.05.2023 N 873 (ред. от 23.09.2024) &quot;Об особенностях применения на территориях Донецкой Народной Республики, Луганской Народной Республики, Запорожской области и Херсонской области положений законодательства Российской Федерации в сферах промышленной безопасности опасных производственных объектов и обеспечения безопасности гидротехнических сооружений&quot; {КонсультантПлюс}">
              <w:r>
                <w:rPr>
                  <w:sz w:val="20"/>
                  <w:color w:val="0000ff"/>
                </w:rPr>
                <w:t xml:space="preserve">Постановление</w:t>
              </w:r>
            </w:hyperlink>
            <w:r>
              <w:rPr>
                <w:sz w:val="20"/>
                <w:color w:val="392c69"/>
              </w:rPr>
              <w:t xml:space="preserve"> Правительства РФ от 30.05.2023 N 873).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hyperlink w:history="0" r:id="rId97" w:tooltip="Приказ Ростехнадзора от 07.12.2020 N 499 &quot;Об утверждении формы представления сведений о гидротехническом сооружении, необходимых для формирования и ведения Российского регистра гидротехнических сооружений&quot; (Зарегистрировано в Минюсте России 28.12.2020 N 61879) {КонсультантПлюс}">
        <w:r>
          <w:rPr>
            <w:sz w:val="20"/>
            <w:color w:val="0000ff"/>
          </w:rPr>
          <w:t xml:space="preserve">Сведения</w:t>
        </w:r>
      </w:hyperlink>
      <w:r>
        <w:rPr>
          <w:sz w:val="20"/>
        </w:rPr>
        <w:t xml:space="preserve"> о гидротехническом сооружении вносятся в Российский регистр гидротехнических сооружений (далее - Регистр) и (или) обновляются в Регистре после утверждения федеральными органами исполнительной власти, уполномоченными на проведение федерального государственного надзора в области безопасности гидротехнических сооружений, декларации безопасности гидротехнического сооружения.</w:t>
      </w:r>
    </w:p>
    <w:p>
      <w:pPr>
        <w:pStyle w:val="0"/>
        <w:spacing w:before="200" w:line-rule="auto"/>
        <w:ind w:firstLine="540"/>
        <w:jc w:val="both"/>
      </w:pPr>
      <w:r>
        <w:rPr>
          <w:sz w:val="20"/>
        </w:rPr>
        <w:t xml:space="preserve">Регистр формируется и ведется в </w:t>
      </w:r>
      <w:hyperlink w:history="0" r:id="rId98" w:tooltip="Постановление Правительства РФ от 20.11.2020 N 1893 (ред. от 03.05.2024) &quot;Об утверждении Правил формирования и ведения Российского регистра гидротехнических сооружений&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При внесении в Регистр сведений о гидротехническом сооружении ему присваивается один из следующих четырех классов, применяемых в целях организации и осуществления федерального государственного надзора в области безопасности гидротехнических сооружений, в соответствии с критериями классификации гидротехнических сооружений, установленными Правительством Российской Федерации:</w:t>
      </w:r>
    </w:p>
    <w:p>
      <w:pPr>
        <w:pStyle w:val="0"/>
        <w:jc w:val="both"/>
      </w:pPr>
      <w:r>
        <w:rPr>
          <w:sz w:val="20"/>
        </w:rPr>
        <w:t xml:space="preserve">(в ред. Федерального </w:t>
      </w:r>
      <w:hyperlink w:history="0" r:id="rId99"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закона</w:t>
        </w:r>
      </w:hyperlink>
      <w:r>
        <w:rPr>
          <w:sz w:val="20"/>
        </w:rPr>
        <w:t xml:space="preserve"> от 29.05.2023 N 191-ФЗ)</w:t>
      </w:r>
    </w:p>
    <w:p>
      <w:pPr>
        <w:pStyle w:val="0"/>
        <w:spacing w:before="200" w:line-rule="auto"/>
        <w:ind w:firstLine="540"/>
        <w:jc w:val="both"/>
      </w:pPr>
      <w:r>
        <w:rPr>
          <w:sz w:val="20"/>
        </w:rPr>
        <w:t xml:space="preserve">I класс - гидротехническое сооружение чрезвычайно высокой опасности;</w:t>
      </w:r>
    </w:p>
    <w:p>
      <w:pPr>
        <w:pStyle w:val="0"/>
        <w:spacing w:before="200" w:line-rule="auto"/>
        <w:ind w:firstLine="540"/>
        <w:jc w:val="both"/>
      </w:pPr>
      <w:r>
        <w:rPr>
          <w:sz w:val="20"/>
        </w:rPr>
        <w:t xml:space="preserve">II класс - гидротехническое сооружение высокой опасности;</w:t>
      </w:r>
    </w:p>
    <w:p>
      <w:pPr>
        <w:pStyle w:val="0"/>
        <w:spacing w:before="200" w:line-rule="auto"/>
        <w:ind w:firstLine="540"/>
        <w:jc w:val="both"/>
      </w:pPr>
      <w:r>
        <w:rPr>
          <w:sz w:val="20"/>
        </w:rPr>
        <w:t xml:space="preserve">III класс - гидротехническое сооружение средней опасности;</w:t>
      </w:r>
    </w:p>
    <w:p>
      <w:pPr>
        <w:pStyle w:val="0"/>
        <w:spacing w:before="200" w:line-rule="auto"/>
        <w:ind w:firstLine="540"/>
        <w:jc w:val="both"/>
      </w:pPr>
      <w:r>
        <w:rPr>
          <w:sz w:val="20"/>
        </w:rPr>
        <w:t xml:space="preserve">IV класс - гидротехническое сооружение низкой опасности.</w:t>
      </w:r>
    </w:p>
    <w:p>
      <w:pPr>
        <w:pStyle w:val="0"/>
        <w:spacing w:before="200" w:line-rule="auto"/>
        <w:ind w:firstLine="540"/>
        <w:jc w:val="both"/>
      </w:pPr>
      <w:r>
        <w:rPr>
          <w:sz w:val="20"/>
        </w:rPr>
        <w:t xml:space="preserve">Присвоение (изменение) класса производится по результатам очередного декларирования безопасности гидротехнического сооружения.</w:t>
      </w:r>
    </w:p>
    <w:p>
      <w:pPr>
        <w:pStyle w:val="0"/>
        <w:jc w:val="both"/>
      </w:pPr>
      <w:r>
        <w:rPr>
          <w:sz w:val="20"/>
        </w:rPr>
        <w:t xml:space="preserve">(часть четвертая введена Федеральным </w:t>
      </w:r>
      <w:hyperlink w:history="0" r:id="rId100"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законом</w:t>
        </w:r>
      </w:hyperlink>
      <w:r>
        <w:rPr>
          <w:sz w:val="20"/>
        </w:rPr>
        <w:t xml:space="preserve"> от 29.05.2023 N 191-ФЗ)</w:t>
      </w:r>
    </w:p>
    <w:p>
      <w:pPr>
        <w:pStyle w:val="0"/>
      </w:pPr>
      <w:r>
        <w:rPr>
          <w:sz w:val="20"/>
        </w:rPr>
      </w:r>
    </w:p>
    <w:p>
      <w:pPr>
        <w:pStyle w:val="2"/>
        <w:outlineLvl w:val="0"/>
        <w:jc w:val="center"/>
      </w:pPr>
      <w:r>
        <w:rPr>
          <w:sz w:val="20"/>
        </w:rPr>
        <w:t xml:space="preserve">Глава II. ОБЕСПЕЧЕНИЕ БЕЗОПАСНОСТИ</w:t>
      </w:r>
    </w:p>
    <w:p>
      <w:pPr>
        <w:pStyle w:val="2"/>
        <w:jc w:val="center"/>
      </w:pPr>
      <w:r>
        <w:rPr>
          <w:sz w:val="20"/>
        </w:rPr>
        <w:t xml:space="preserve">ГИДРОТЕХНИЧЕСКИХ СООРУЖЕНИЙ</w:t>
      </w:r>
    </w:p>
    <w:p>
      <w:pPr>
        <w:pStyle w:val="0"/>
      </w:pPr>
      <w:r>
        <w:rPr>
          <w:sz w:val="20"/>
        </w:rPr>
      </w:r>
    </w:p>
    <w:bookmarkStart w:id="162" w:name="P162"/>
    <w:bookmarkEnd w:id="162"/>
    <w:p>
      <w:pPr>
        <w:pStyle w:val="2"/>
        <w:outlineLvl w:val="1"/>
        <w:ind w:firstLine="540"/>
        <w:jc w:val="both"/>
      </w:pPr>
      <w:r>
        <w:rPr>
          <w:sz w:val="20"/>
        </w:rPr>
        <w:t xml:space="preserve">Статья 8. Общие требования к обеспечению безопасности гидротехнических сооружений</w:t>
      </w:r>
    </w:p>
    <w:p>
      <w:pPr>
        <w:pStyle w:val="0"/>
      </w:pPr>
      <w:r>
        <w:rPr>
          <w:sz w:val="20"/>
        </w:rPr>
      </w:r>
    </w:p>
    <w:p>
      <w:pPr>
        <w:pStyle w:val="0"/>
        <w:ind w:firstLine="540"/>
        <w:jc w:val="both"/>
      </w:pPr>
      <w:r>
        <w:rPr>
          <w:sz w:val="20"/>
        </w:rPr>
        <w:t xml:space="preserve">Обеспечение безопасности гидротехнических сооружений осуществляется на основании следующих общих требований:</w:t>
      </w:r>
    </w:p>
    <w:p>
      <w:pPr>
        <w:pStyle w:val="0"/>
        <w:spacing w:before="200" w:line-rule="auto"/>
        <w:ind w:firstLine="540"/>
        <w:jc w:val="both"/>
      </w:pPr>
      <w:r>
        <w:rPr>
          <w:sz w:val="20"/>
        </w:rPr>
        <w:t xml:space="preserve">обеспечение допустимого уровня риска аварий гидротехнических сооружений;</w:t>
      </w:r>
    </w:p>
    <w:p>
      <w:pPr>
        <w:pStyle w:val="0"/>
        <w:spacing w:before="200" w:line-rule="auto"/>
        <w:ind w:firstLine="540"/>
        <w:jc w:val="both"/>
      </w:pPr>
      <w:r>
        <w:rPr>
          <w:sz w:val="20"/>
        </w:rPr>
        <w:t xml:space="preserve">представление деклараций безопасности гидротехнических сооружений;</w:t>
      </w:r>
    </w:p>
    <w:p>
      <w:pPr>
        <w:pStyle w:val="0"/>
        <w:spacing w:before="200" w:line-rule="auto"/>
        <w:ind w:firstLine="540"/>
        <w:jc w:val="both"/>
      </w:pPr>
      <w:r>
        <w:rPr>
          <w:sz w:val="20"/>
        </w:rPr>
        <w:t xml:space="preserve">абзац утратил силу с 1 сентября 2024 года. - Федеральный </w:t>
      </w:r>
      <w:hyperlink w:history="0" r:id="rId101"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закон</w:t>
        </w:r>
      </w:hyperlink>
      <w:r>
        <w:rPr>
          <w:sz w:val="20"/>
        </w:rPr>
        <w:t xml:space="preserve"> от 29.05.2023 N 191-ФЗ;</w:t>
      </w:r>
    </w:p>
    <w:p>
      <w:pPr>
        <w:pStyle w:val="0"/>
        <w:spacing w:before="200" w:line-rule="auto"/>
        <w:ind w:firstLine="540"/>
        <w:jc w:val="both"/>
      </w:pPr>
      <w:r>
        <w:rPr>
          <w:sz w:val="20"/>
        </w:rPr>
        <w:t xml:space="preserve">непрерывность эксплуатации гидротехнических сооружений;</w:t>
      </w:r>
    </w:p>
    <w:p>
      <w:pPr>
        <w:pStyle w:val="0"/>
        <w:spacing w:before="200" w:line-rule="auto"/>
        <w:ind w:firstLine="540"/>
        <w:jc w:val="both"/>
      </w:pPr>
      <w:r>
        <w:rPr>
          <w:sz w:val="20"/>
        </w:rPr>
        <w:t xml:space="preserve">осуществление мер по обеспечению безопасности гидротехнических сооружений, в том числе установление </w:t>
      </w:r>
      <w:hyperlink w:history="0" r:id="rId102" w:tooltip="Приказ Ростехнадзора от 24.01.2013 N 25 &quot;Об утверждении Рекомендаций по проверке критериев безопасности гидротехнических сооружений объектов энергетики&quot; {КонсультантПлюс}">
        <w:r>
          <w:rPr>
            <w:sz w:val="20"/>
            <w:color w:val="0000ff"/>
          </w:rPr>
          <w:t xml:space="preserve">критериев</w:t>
        </w:r>
      </w:hyperlink>
      <w:r>
        <w:rPr>
          <w:sz w:val="20"/>
        </w:rPr>
        <w:t xml:space="preserve"> их безопасности, оснащение гидротехнических сооружений техническими средствами в целях постоянного контроля за их состоянием, обеспечение необходимой квалификации работников, обслуживающих гидротехническое сооружение;</w:t>
      </w:r>
    </w:p>
    <w:p>
      <w:pPr>
        <w:pStyle w:val="0"/>
        <w:spacing w:before="200" w:line-rule="auto"/>
        <w:ind w:firstLine="540"/>
        <w:jc w:val="both"/>
      </w:pPr>
      <w:r>
        <w:rPr>
          <w:sz w:val="20"/>
        </w:rPr>
        <w:t xml:space="preserve">необходимость заблаговременного проведения комплекса мероприятий по максимальному уменьшению риска возникновения чрезвычайных ситуаций на гидротехнических сооружениях;</w:t>
      </w:r>
    </w:p>
    <w:p>
      <w:pPr>
        <w:pStyle w:val="0"/>
        <w:spacing w:before="200" w:line-rule="auto"/>
        <w:ind w:firstLine="540"/>
        <w:jc w:val="both"/>
      </w:pPr>
      <w:r>
        <w:rPr>
          <w:sz w:val="20"/>
        </w:rPr>
        <w:t xml:space="preserve">абзац утратил силу. - Федеральный </w:t>
      </w:r>
      <w:hyperlink w:history="0" r:id="rId103"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абзац утратил силу с 1 сентября 2024 года. - Федеральный </w:t>
      </w:r>
      <w:hyperlink w:history="0" r:id="rId104"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закон</w:t>
        </w:r>
      </w:hyperlink>
      <w:r>
        <w:rPr>
          <w:sz w:val="20"/>
        </w:rPr>
        <w:t xml:space="preserve"> от 29.05.2023 N 191-ФЗ;</w:t>
      </w:r>
    </w:p>
    <w:p>
      <w:pPr>
        <w:pStyle w:val="0"/>
        <w:spacing w:before="200" w:line-rule="auto"/>
        <w:ind w:firstLine="540"/>
        <w:jc w:val="both"/>
      </w:pPr>
      <w:r>
        <w:rPr>
          <w:sz w:val="20"/>
        </w:rPr>
        <w:t xml:space="preserve">проектирование, строительство и реконструкция гидротехнических сооружений в соответствии с проектной документацией, разработанной с учетом класса ответственности гидротехнических сооружений, устанавливаемого в соответствии с законодательством о техническом регулировании.</w:t>
      </w:r>
    </w:p>
    <w:p>
      <w:pPr>
        <w:pStyle w:val="0"/>
        <w:jc w:val="both"/>
      </w:pPr>
      <w:r>
        <w:rPr>
          <w:sz w:val="20"/>
        </w:rPr>
        <w:t xml:space="preserve">(абзац введен Федеральным </w:t>
      </w:r>
      <w:hyperlink w:history="0" r:id="rId105"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законом</w:t>
        </w:r>
      </w:hyperlink>
      <w:r>
        <w:rPr>
          <w:sz w:val="20"/>
        </w:rPr>
        <w:t xml:space="preserve"> от 29.05.2023 N 191-ФЗ)</w:t>
      </w:r>
    </w:p>
    <w:p>
      <w:pPr>
        <w:pStyle w:val="0"/>
      </w:pPr>
      <w:r>
        <w:rPr>
          <w:sz w:val="20"/>
        </w:rPr>
      </w:r>
    </w:p>
    <w:p>
      <w:pPr>
        <w:pStyle w:val="2"/>
        <w:outlineLvl w:val="1"/>
        <w:ind w:firstLine="540"/>
        <w:jc w:val="both"/>
      </w:pPr>
      <w:r>
        <w:rPr>
          <w:sz w:val="20"/>
        </w:rPr>
        <w:t xml:space="preserve">Статья 9. Обязанности собственника гидротехнического сооружения и (или) эксплуатирующей организации</w:t>
      </w:r>
    </w:p>
    <w:p>
      <w:pPr>
        <w:pStyle w:val="0"/>
        <w:jc w:val="both"/>
      </w:pPr>
      <w:r>
        <w:rPr>
          <w:sz w:val="20"/>
        </w:rPr>
        <w:t xml:space="preserve">(в ред. Федерального </w:t>
      </w:r>
      <w:hyperlink w:history="0" r:id="rId106"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0"/>
            <w:color w:val="0000ff"/>
          </w:rPr>
          <w:t xml:space="preserve">закона</w:t>
        </w:r>
      </w:hyperlink>
      <w:r>
        <w:rPr>
          <w:sz w:val="20"/>
        </w:rPr>
        <w:t xml:space="preserve"> от 28.12.2013 N 445-ФЗ)</w:t>
      </w:r>
    </w:p>
    <w:p>
      <w:pPr>
        <w:pStyle w:val="0"/>
      </w:pPr>
      <w:r>
        <w:rPr>
          <w:sz w:val="20"/>
        </w:rPr>
      </w:r>
    </w:p>
    <w:p>
      <w:pPr>
        <w:pStyle w:val="0"/>
        <w:ind w:firstLine="540"/>
        <w:jc w:val="both"/>
      </w:pPr>
      <w:r>
        <w:rPr>
          <w:sz w:val="20"/>
        </w:rPr>
        <w:t xml:space="preserve">Собственник гидротехнического сооружения и (или) эксплуатирующая организация обязаны:</w:t>
      </w:r>
    </w:p>
    <w:p>
      <w:pPr>
        <w:pStyle w:val="0"/>
        <w:jc w:val="both"/>
      </w:pPr>
      <w:r>
        <w:rPr>
          <w:sz w:val="20"/>
        </w:rPr>
        <w:t xml:space="preserve">(в ред. Федерального </w:t>
      </w:r>
      <w:hyperlink w:history="0" r:id="rId107"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0"/>
            <w:color w:val="0000ff"/>
          </w:rPr>
          <w:t xml:space="preserve">закона</w:t>
        </w:r>
      </w:hyperlink>
      <w:r>
        <w:rPr>
          <w:sz w:val="20"/>
        </w:rPr>
        <w:t xml:space="preserve"> от 28.12.2013 N 445-ФЗ)</w:t>
      </w:r>
    </w:p>
    <w:p>
      <w:pPr>
        <w:pStyle w:val="0"/>
        <w:spacing w:before="200" w:line-rule="auto"/>
        <w:ind w:firstLine="540"/>
        <w:jc w:val="both"/>
      </w:pPr>
      <w:r>
        <w:rPr>
          <w:sz w:val="20"/>
        </w:rPr>
        <w:t xml:space="preserve">обеспечивать соблюдение обязательных требований при строительстве, капитальном ремонте, эксплуатации, реконструкции, консервации и ликвидации гидротехнических сооружений, а также их техническое обслуживание, эксплуатационный контроль и текущий ремонт;</w:t>
      </w:r>
    </w:p>
    <w:p>
      <w:pPr>
        <w:pStyle w:val="0"/>
        <w:jc w:val="both"/>
      </w:pPr>
      <w:r>
        <w:rPr>
          <w:sz w:val="20"/>
        </w:rPr>
        <w:t xml:space="preserve">(в ред. Федерального </w:t>
      </w:r>
      <w:hyperlink w:history="0" r:id="rId108"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0"/>
            <w:color w:val="0000ff"/>
          </w:rPr>
          <w:t xml:space="preserve">закона</w:t>
        </w:r>
      </w:hyperlink>
      <w:r>
        <w:rPr>
          <w:sz w:val="20"/>
        </w:rPr>
        <w:t xml:space="preserve"> от 28.12.2013 N 445-ФЗ)</w:t>
      </w:r>
    </w:p>
    <w:p>
      <w:pPr>
        <w:pStyle w:val="0"/>
        <w:spacing w:before="200" w:line-rule="auto"/>
        <w:ind w:firstLine="540"/>
        <w:jc w:val="both"/>
      </w:pPr>
      <w:r>
        <w:rPr>
          <w:sz w:val="20"/>
        </w:rPr>
        <w:t xml:space="preserve">обеспечивать контроль (мониторинг) за показателями состояния гидротехнического сооружения, природных и техногенных воздействий и на основании полученных данных осуществлять оценку безопасности гидротехнического сооружения, в том числе регулярную оценку безопасности гидротехнического сооружения и анализ причин ее снижения с учетом работы гидротехнического сооружения в каскаде, вредных природных и техногенных воздействий, результатов хозяйственной и иной деятельности, в том числе деятельности, связанной со строительством и с эксплуатацией объектов на водных объектах и на прилегающих к ним территориях ниже и выше гидротехнического сооружения;</w:t>
      </w:r>
    </w:p>
    <w:p>
      <w:pPr>
        <w:pStyle w:val="0"/>
        <w:jc w:val="both"/>
      </w:pPr>
      <w:r>
        <w:rPr>
          <w:sz w:val="20"/>
        </w:rPr>
        <w:t xml:space="preserve">(в ред. Федерального </w:t>
      </w:r>
      <w:hyperlink w:history="0" r:id="rId109"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spacing w:before="200" w:line-rule="auto"/>
        <w:ind w:firstLine="540"/>
        <w:jc w:val="both"/>
      </w:pPr>
      <w:r>
        <w:rPr>
          <w:sz w:val="20"/>
        </w:rPr>
        <w:t xml:space="preserve">обеспечивать разработку декларации безопасности гидротехнического сооружения, содержащей </w:t>
      </w:r>
      <w:hyperlink w:history="0" r:id="rId110" w:tooltip="Приказ Ростехнадзора от 24.01.2013 N 25 &quot;Об утверждении Рекомендаций по проверке критериев безопасности гидротехнических сооружений объектов энергетики&quot; {КонсультантПлюс}">
        <w:r>
          <w:rPr>
            <w:sz w:val="20"/>
            <w:color w:val="0000ff"/>
          </w:rPr>
          <w:t xml:space="preserve">критерии</w:t>
        </w:r>
      </w:hyperlink>
      <w:r>
        <w:rPr>
          <w:sz w:val="20"/>
        </w:rPr>
        <w:t xml:space="preserve"> безопасности гидротехнического сооружения;</w:t>
      </w:r>
    </w:p>
    <w:p>
      <w:pPr>
        <w:pStyle w:val="0"/>
        <w:jc w:val="both"/>
      </w:pPr>
      <w:r>
        <w:rPr>
          <w:sz w:val="20"/>
        </w:rPr>
        <w:t xml:space="preserve">(в ред. Федерального </w:t>
      </w:r>
      <w:hyperlink w:history="0" r:id="rId111"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закона</w:t>
        </w:r>
      </w:hyperlink>
      <w:r>
        <w:rPr>
          <w:sz w:val="20"/>
        </w:rPr>
        <w:t xml:space="preserve"> от 29.05.2023 N 191-ФЗ)</w:t>
      </w:r>
    </w:p>
    <w:p>
      <w:pPr>
        <w:pStyle w:val="0"/>
        <w:spacing w:before="200" w:line-rule="auto"/>
        <w:ind w:firstLine="540"/>
        <w:jc w:val="both"/>
      </w:pPr>
      <w:r>
        <w:rPr>
          <w:sz w:val="20"/>
        </w:rPr>
        <w:t xml:space="preserve">развивать системы контроля за состоянием гидротехнического сооружения;</w:t>
      </w:r>
    </w:p>
    <w:p>
      <w:pPr>
        <w:pStyle w:val="0"/>
        <w:spacing w:before="200" w:line-rule="auto"/>
        <w:ind w:firstLine="540"/>
        <w:jc w:val="both"/>
      </w:pPr>
      <w:r>
        <w:rPr>
          <w:sz w:val="20"/>
        </w:rPr>
        <w:t xml:space="preserve">систематически анализировать причины снижения безопасности гидротехнического сооружения и своевременно осуществлять разработку и реализацию мер по обеспечению технически исправного состояния гидротехнического сооружения и его безопасности, а также по предотвращению аварии гидротехнического сооружения;</w:t>
      </w:r>
    </w:p>
    <w:p>
      <w:pPr>
        <w:pStyle w:val="0"/>
        <w:spacing w:before="200" w:line-rule="auto"/>
        <w:ind w:firstLine="540"/>
        <w:jc w:val="both"/>
      </w:pPr>
      <w:r>
        <w:rPr>
          <w:sz w:val="20"/>
        </w:rPr>
        <w:t xml:space="preserve">обеспечивать проведение регулярных и преддекларационных </w:t>
      </w:r>
      <w:r>
        <w:rPr>
          <w:sz w:val="20"/>
        </w:rPr>
        <w:t xml:space="preserve">обследований</w:t>
      </w:r>
      <w:r>
        <w:rPr>
          <w:sz w:val="20"/>
        </w:rPr>
        <w:t xml:space="preserve"> гидротехнического сооружения;</w:t>
      </w:r>
    </w:p>
    <w:p>
      <w:pPr>
        <w:pStyle w:val="0"/>
        <w:jc w:val="both"/>
      </w:pPr>
      <w:r>
        <w:rPr>
          <w:sz w:val="20"/>
        </w:rPr>
        <w:t xml:space="preserve">(в ред. Федерального </w:t>
      </w:r>
      <w:hyperlink w:history="0" r:id="rId112"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закона</w:t>
        </w:r>
      </w:hyperlink>
      <w:r>
        <w:rPr>
          <w:sz w:val="20"/>
        </w:rPr>
        <w:t xml:space="preserve"> от 29.05.2023 N 191-ФЗ)</w:t>
      </w:r>
    </w:p>
    <w:p>
      <w:pPr>
        <w:pStyle w:val="0"/>
        <w:spacing w:before="200" w:line-rule="auto"/>
        <w:ind w:firstLine="540"/>
        <w:jc w:val="both"/>
      </w:pPr>
      <w:r>
        <w:rPr>
          <w:sz w:val="20"/>
        </w:rPr>
        <w:t xml:space="preserve">создавать финансовые и материальные резервы, предназначенные для ликвидации аварии гидротехнического сооружения, в </w:t>
      </w:r>
      <w:hyperlink w:history="0" r:id="rId113" w:tooltip="Постановление Правительства РФ от 25.07.2020 N 1119 (ред. от 04.05.2024) &quot;Об утверждении Правил создания,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quot; {КонсультантПлюс}">
        <w:r>
          <w:rPr>
            <w:sz w:val="20"/>
            <w:color w:val="0000ff"/>
          </w:rPr>
          <w:t xml:space="preserve">порядке</w:t>
        </w:r>
      </w:hyperlink>
      <w:r>
        <w:rPr>
          <w:sz w:val="20"/>
        </w:rPr>
        <w:t xml:space="preserve">, установленном Правительством Российской Федерации для создания и использования резервов материальных ресурсов для ликвидации чрезвычайных ситуаций природного и техногенного характера;</w:t>
      </w:r>
    </w:p>
    <w:p>
      <w:pPr>
        <w:pStyle w:val="0"/>
        <w:jc w:val="both"/>
      </w:pPr>
      <w:r>
        <w:rPr>
          <w:sz w:val="20"/>
        </w:rPr>
        <w:t xml:space="preserve">(в ред. Федерального </w:t>
      </w:r>
      <w:hyperlink w:history="0" r:id="rId114"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0"/>
            <w:color w:val="0000ff"/>
          </w:rPr>
          <w:t xml:space="preserve">закона</w:t>
        </w:r>
      </w:hyperlink>
      <w:r>
        <w:rPr>
          <w:sz w:val="20"/>
        </w:rPr>
        <w:t xml:space="preserve"> от 28.12.2013 N 445-ФЗ)</w:t>
      </w:r>
    </w:p>
    <w:p>
      <w:pPr>
        <w:pStyle w:val="0"/>
        <w:spacing w:before="200" w:line-rule="auto"/>
        <w:ind w:firstLine="540"/>
        <w:jc w:val="both"/>
      </w:pPr>
      <w:r>
        <w:rPr>
          <w:sz w:val="20"/>
        </w:rPr>
        <w:t xml:space="preserve">организовывать эксплуатацию гидротехнического сооружения в соответствии с нормами законодательства Российской Федерации о техническом регулировании, регламентирующими требования к надежности и безопасности зданий и сооружений, федеральными нормами и </w:t>
      </w:r>
      <w:r>
        <w:rPr>
          <w:sz w:val="20"/>
        </w:rPr>
        <w:t xml:space="preserve">правилами</w:t>
      </w:r>
      <w:r>
        <w:rPr>
          <w:sz w:val="20"/>
        </w:rPr>
        <w:t xml:space="preserve"> в области безопасности гидротехнических сооружений и иными нормативными правовыми актами, устанавливающими требования к безопасности гидротехнических сооружений, и обеспечивать соответствующую обязательным требованиям квалификацию работников эксплуатирующей организации;</w:t>
      </w:r>
    </w:p>
    <w:p>
      <w:pPr>
        <w:pStyle w:val="0"/>
        <w:jc w:val="both"/>
      </w:pPr>
      <w:r>
        <w:rPr>
          <w:sz w:val="20"/>
        </w:rPr>
        <w:t xml:space="preserve">(в ред. Федеральных законов от 18.07.2011 </w:t>
      </w:r>
      <w:hyperlink w:history="0" r:id="rId11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03.07.2016 </w:t>
      </w:r>
      <w:hyperlink w:history="0" r:id="rId116" w:tooltip="Федеральный закон от 03.07.2016 N 255-ФЗ &quot;О внесении изменений в Федеральный закон &quot;О безопасности гидротехнических сооружений&quot; {КонсультантПлюс}">
        <w:r>
          <w:rPr>
            <w:sz w:val="20"/>
            <w:color w:val="0000ff"/>
          </w:rPr>
          <w:t xml:space="preserve">N 255-ФЗ</w:t>
        </w:r>
      </w:hyperlink>
      <w:r>
        <w:rPr>
          <w:sz w:val="20"/>
        </w:rPr>
        <w:t xml:space="preserve">, от 29.05.2023 </w:t>
      </w:r>
      <w:hyperlink w:history="0" r:id="rId117"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N 191-ФЗ</w:t>
        </w:r>
      </w:hyperlink>
      <w:r>
        <w:rPr>
          <w:sz w:val="20"/>
        </w:rPr>
        <w:t xml:space="preserve">)</w:t>
      </w:r>
    </w:p>
    <w:p>
      <w:pPr>
        <w:pStyle w:val="0"/>
        <w:spacing w:before="200" w:line-rule="auto"/>
        <w:ind w:firstLine="540"/>
        <w:jc w:val="both"/>
      </w:pPr>
      <w:r>
        <w:rPr>
          <w:sz w:val="20"/>
        </w:rPr>
        <w:t xml:space="preserve">создавать и поддерживать в состоянии готовности локальные системы оповещения на гидротехнических сооружениях I и II классов;</w:t>
      </w:r>
    </w:p>
    <w:p>
      <w:pPr>
        <w:pStyle w:val="0"/>
        <w:jc w:val="both"/>
      </w:pPr>
      <w:r>
        <w:rPr>
          <w:sz w:val="20"/>
        </w:rPr>
        <w:t xml:space="preserve">(в ред. Федерального </w:t>
      </w:r>
      <w:hyperlink w:history="0" r:id="rId118" w:tooltip="Федеральный закон от 03.07.2016 N 255-ФЗ &quot;О внесении изменений в Федеральный закон &quot;О безопасности гидротехнических сооружений&quot; {КонсультантПлюс}">
        <w:r>
          <w:rPr>
            <w:sz w:val="20"/>
            <w:color w:val="0000ff"/>
          </w:rPr>
          <w:t xml:space="preserve">закона</w:t>
        </w:r>
      </w:hyperlink>
      <w:r>
        <w:rPr>
          <w:sz w:val="20"/>
        </w:rPr>
        <w:t xml:space="preserve"> от 03.07.2016 N 255-ФЗ)</w:t>
      </w:r>
    </w:p>
    <w:p>
      <w:pPr>
        <w:pStyle w:val="0"/>
        <w:spacing w:before="200" w:line-rule="auto"/>
        <w:ind w:firstLine="540"/>
        <w:jc w:val="both"/>
      </w:pPr>
      <w:r>
        <w:rPr>
          <w:sz w:val="20"/>
        </w:rPr>
        <w:t xml:space="preserve">абзац утратил силу. - Федеральный </w:t>
      </w:r>
      <w:hyperlink w:history="0" r:id="rId119"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0"/>
            <w:color w:val="0000ff"/>
          </w:rPr>
          <w:t xml:space="preserve">закон</w:t>
        </w:r>
      </w:hyperlink>
      <w:r>
        <w:rPr>
          <w:sz w:val="20"/>
        </w:rPr>
        <w:t xml:space="preserve"> от 28.12.2013 N 445-ФЗ;</w:t>
      </w:r>
    </w:p>
    <w:p>
      <w:pPr>
        <w:pStyle w:val="0"/>
        <w:spacing w:before="200" w:line-rule="auto"/>
        <w:ind w:firstLine="540"/>
        <w:jc w:val="both"/>
      </w:pPr>
      <w:r>
        <w:rPr>
          <w:sz w:val="20"/>
        </w:rPr>
        <w:t xml:space="preserve">содействовать федеральным органам исполнительной власти, уполномоченным на проведение федерального государственного надзора в области безопасности гидротехнических сооружений, в реализации их функций;</w:t>
      </w:r>
    </w:p>
    <w:p>
      <w:pPr>
        <w:pStyle w:val="0"/>
        <w:jc w:val="both"/>
      </w:pPr>
      <w:r>
        <w:rPr>
          <w:sz w:val="20"/>
        </w:rPr>
        <w:t xml:space="preserve">(в ред. Федеральных законов от 22.08.2004 </w:t>
      </w:r>
      <w:hyperlink w:history="0" r:id="rId120"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18.07.2011 </w:t>
      </w:r>
      <w:hyperlink w:history="0" r:id="rId12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w:t>
      </w:r>
    </w:p>
    <w:p>
      <w:pPr>
        <w:pStyle w:val="0"/>
        <w:spacing w:before="200" w:line-rule="auto"/>
        <w:ind w:firstLine="540"/>
        <w:jc w:val="both"/>
      </w:pPr>
      <w:r>
        <w:rPr>
          <w:sz w:val="20"/>
        </w:rPr>
        <w:t xml:space="preserve">совместно с органами местного самоуправления информировать население о вопросах безопасности гидротехнических сооружений;</w:t>
      </w:r>
    </w:p>
    <w:p>
      <w:pPr>
        <w:pStyle w:val="0"/>
        <w:spacing w:before="200" w:line-rule="auto"/>
        <w:ind w:firstLine="540"/>
        <w:jc w:val="both"/>
      </w:pPr>
      <w:r>
        <w:rPr>
          <w:sz w:val="20"/>
        </w:rPr>
        <w:t xml:space="preserve">финансировать мероприятия по эксплуатации гидротехнического сооружения, обеспечению его безопасности, а также работы по предотвращению и ликвидации последствий аварий гидротехнического сооружения;</w:t>
      </w:r>
    </w:p>
    <w:p>
      <w:pPr>
        <w:pStyle w:val="0"/>
        <w:spacing w:before="200" w:line-rule="auto"/>
        <w:ind w:firstLine="540"/>
        <w:jc w:val="both"/>
      </w:pPr>
      <w:r>
        <w:rPr>
          <w:sz w:val="20"/>
        </w:rPr>
        <w:t xml:space="preserve">заключать договор обязательного страхования гражданской ответственности в соответствии с </w:t>
      </w:r>
      <w:hyperlink w:history="0" r:id="rId122" w:tooltip="Федеральный закон от 27.07.2010 N 225-ФЗ (ред. от 29.12.2022) &quot;Об обязательном страховании гражданской ответственности владельца опасного объекта за причинение вреда в результате аварии на опасном объекте&quot; (с изм. и доп., вступ. в силу с 15.07.2023) {КонсультантПлюс}">
        <w:r>
          <w:rPr>
            <w:sz w:val="20"/>
            <w:color w:val="0000ff"/>
          </w:rPr>
          <w:t xml:space="preserve">законодательством</w:t>
        </w:r>
      </w:hyperlink>
      <w:r>
        <w:rPr>
          <w:sz w:val="20"/>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pPr>
        <w:pStyle w:val="0"/>
        <w:jc w:val="both"/>
      </w:pPr>
      <w:r>
        <w:rPr>
          <w:sz w:val="20"/>
        </w:rPr>
        <w:t xml:space="preserve">(абзац введен Федеральным </w:t>
      </w:r>
      <w:hyperlink w:history="0" r:id="rId123" w:tooltip="Федеральный закон от 27.07.2010 N 226-ФЗ (ред. от 14.10.2014)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законом</w:t>
        </w:r>
      </w:hyperlink>
      <w:r>
        <w:rPr>
          <w:sz w:val="20"/>
        </w:rPr>
        <w:t xml:space="preserve"> от 27.07.2010 N 226-ФЗ)</w:t>
      </w:r>
    </w:p>
    <w:p>
      <w:pPr>
        <w:pStyle w:val="0"/>
        <w:spacing w:before="200" w:line-rule="auto"/>
        <w:ind w:firstLine="540"/>
        <w:jc w:val="both"/>
      </w:pPr>
      <w:r>
        <w:rPr>
          <w:sz w:val="20"/>
        </w:rPr>
        <w:t xml:space="preserve">осуществлять капитальный ремонт, реконструкцию, консервацию и ликвидацию гидротехнического сооружения в случае его несоответствия обязательным требованиям;</w:t>
      </w:r>
    </w:p>
    <w:p>
      <w:pPr>
        <w:pStyle w:val="0"/>
        <w:jc w:val="both"/>
      </w:pPr>
      <w:r>
        <w:rPr>
          <w:sz w:val="20"/>
        </w:rPr>
        <w:t xml:space="preserve">(абзац введен Федеральным </w:t>
      </w:r>
      <w:hyperlink w:history="0" r:id="rId124"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0"/>
            <w:color w:val="0000ff"/>
          </w:rPr>
          <w:t xml:space="preserve">законом</w:t>
        </w:r>
      </w:hyperlink>
      <w:r>
        <w:rPr>
          <w:sz w:val="20"/>
        </w:rPr>
        <w:t xml:space="preserve"> от 28.12.2013 N 445-ФЗ)</w:t>
      </w:r>
    </w:p>
    <w:p>
      <w:pPr>
        <w:pStyle w:val="0"/>
        <w:spacing w:before="200" w:line-rule="auto"/>
        <w:ind w:firstLine="540"/>
        <w:jc w:val="both"/>
      </w:pPr>
      <w:r>
        <w:rPr>
          <w:sz w:val="20"/>
        </w:rPr>
        <w:t xml:space="preserve">обеспечивать внесение в Регистр сведений о гидротехническом сооружении;</w:t>
      </w:r>
    </w:p>
    <w:p>
      <w:pPr>
        <w:pStyle w:val="0"/>
        <w:jc w:val="both"/>
      </w:pPr>
      <w:r>
        <w:rPr>
          <w:sz w:val="20"/>
        </w:rPr>
        <w:t xml:space="preserve">(абзац введен Федеральным </w:t>
      </w:r>
      <w:hyperlink w:history="0" r:id="rId125" w:tooltip="Федеральный закон от 03.07.2016 N 255-ФЗ &quot;О внесении изменений в Федеральный закон &quot;О безопасности гидротехнических сооружений&quot; {КонсультантПлюс}">
        <w:r>
          <w:rPr>
            <w:sz w:val="20"/>
            <w:color w:val="0000ff"/>
          </w:rPr>
          <w:t xml:space="preserve">законом</w:t>
        </w:r>
      </w:hyperlink>
      <w:r>
        <w:rPr>
          <w:sz w:val="20"/>
        </w:rPr>
        <w:t xml:space="preserve"> от 03.07.2016 N 255-ФЗ)</w:t>
      </w:r>
    </w:p>
    <w:p>
      <w:pPr>
        <w:pStyle w:val="0"/>
        <w:spacing w:before="200" w:line-rule="auto"/>
        <w:ind w:firstLine="540"/>
        <w:jc w:val="both"/>
      </w:pPr>
      <w:r>
        <w:rPr>
          <w:sz w:val="20"/>
        </w:rPr>
        <w:t xml:space="preserve">обеспечивать проведение </w:t>
      </w:r>
      <w:r>
        <w:rPr>
          <w:sz w:val="20"/>
        </w:rPr>
        <w:t xml:space="preserve">аттестации</w:t>
      </w:r>
      <w:r>
        <w:rPr>
          <w:sz w:val="20"/>
        </w:rPr>
        <w:t xml:space="preserve"> работников по вопросам безопасности гидротехнических сооружений в случаях, предусмотренных настоящим Федеральным законом.</w:t>
      </w:r>
    </w:p>
    <w:p>
      <w:pPr>
        <w:pStyle w:val="0"/>
        <w:jc w:val="both"/>
      </w:pPr>
      <w:r>
        <w:rPr>
          <w:sz w:val="20"/>
        </w:rPr>
        <w:t xml:space="preserve">(абзац введен Федеральным </w:t>
      </w:r>
      <w:hyperlink w:history="0" r:id="rId126"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0"/>
            <w:color w:val="0000ff"/>
          </w:rPr>
          <w:t xml:space="preserve">законом</w:t>
        </w:r>
      </w:hyperlink>
      <w:r>
        <w:rPr>
          <w:sz w:val="20"/>
        </w:rPr>
        <w:t xml:space="preserve"> от 29.07.2018 N 271-ФЗ)</w:t>
      </w:r>
    </w:p>
    <w:p>
      <w:pPr>
        <w:pStyle w:val="0"/>
        <w:spacing w:before="200" w:line-rule="auto"/>
        <w:ind w:firstLine="540"/>
        <w:jc w:val="both"/>
      </w:pPr>
      <w:r>
        <w:rPr>
          <w:sz w:val="20"/>
        </w:rPr>
        <w:t xml:space="preserve">Собственник гидротехнического сооружения и (или) эксплуатирующая организация несет ответственность за безопасность гидротехнического сооружения (в том числе возмещает в соответствии со </w:t>
      </w:r>
      <w:hyperlink w:history="0" w:anchor="P365" w:tooltip="Статья 16. Возмещение вреда, причиненного в результате нарушения законодательства о безопасности гидротехнических сооружений">
        <w:r>
          <w:rPr>
            <w:sz w:val="20"/>
            <w:color w:val="0000ff"/>
          </w:rPr>
          <w:t xml:space="preserve">статьями 16</w:t>
        </w:r>
      </w:hyperlink>
      <w:r>
        <w:rPr>
          <w:sz w:val="20"/>
        </w:rPr>
        <w:t xml:space="preserve"> и </w:t>
      </w:r>
      <w:hyperlink w:history="0" w:anchor="P369" w:tooltip="Статья 16.1. Ответственность за причинение вреда жизни или здоровью граждан в результате аварии гидротехнического сооружения">
        <w:r>
          <w:rPr>
            <w:sz w:val="20"/>
            <w:color w:val="0000ff"/>
          </w:rPr>
          <w:t xml:space="preserve">16.1</w:t>
        </w:r>
      </w:hyperlink>
      <w:r>
        <w:rPr>
          <w:sz w:val="20"/>
        </w:rPr>
        <w:t xml:space="preserve"> настоящего Федерального закона ущерб, нанесенный в результате аварии гидротехнического сооружения) вплоть до момента перехода прав собственности к другому физическому или юридическому лицу либо до полного завершения работ по ликвидации гидротехнического сооружения.</w:t>
      </w:r>
    </w:p>
    <w:p>
      <w:pPr>
        <w:pStyle w:val="0"/>
        <w:jc w:val="both"/>
      </w:pPr>
      <w:r>
        <w:rPr>
          <w:sz w:val="20"/>
        </w:rPr>
        <w:t xml:space="preserve">(в ред. Федеральных законов от 28.12.2013 </w:t>
      </w:r>
      <w:hyperlink w:history="0" r:id="rId127"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0"/>
            <w:color w:val="0000ff"/>
          </w:rPr>
          <w:t xml:space="preserve">N 445-ФЗ</w:t>
        </w:r>
      </w:hyperlink>
      <w:r>
        <w:rPr>
          <w:sz w:val="20"/>
        </w:rPr>
        <w:t xml:space="preserve">, от 29.05.2023 </w:t>
      </w:r>
      <w:hyperlink w:history="0" r:id="rId128"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N 191-ФЗ</w:t>
        </w:r>
      </w:hyperlink>
      <w:r>
        <w:rPr>
          <w:sz w:val="20"/>
        </w:rPr>
        <w:t xml:space="preserve">)</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продлении срока аттестации лицу в период прохождения им военной службы или оказания содействия в выполнении задач Вооруженных Сил РФ см. </w:t>
            </w:r>
            <w:r>
              <w:rPr>
                <w:sz w:val="20"/>
                <w:color w:val="392c69"/>
              </w:rPr>
              <w:t xml:space="preserve">Постановление</w:t>
            </w:r>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Документы об аттестации по вопросам безопасности гидротехнических сооружений, выданные до 01.01.2019, действительны до окончания срока их действия (ФЗ от 29.07.2018 </w:t>
            </w:r>
            <w:hyperlink w:history="0" r:id="rId129"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0"/>
                  <w:color w:val="0000ff"/>
                </w:rPr>
                <w:t xml:space="preserve">N 271-ФЗ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9.1. Аттестация работников по вопросам безопасности гидротехнических сооружений</w:t>
      </w:r>
    </w:p>
    <w:p>
      <w:pPr>
        <w:pStyle w:val="0"/>
        <w:ind w:firstLine="540"/>
        <w:jc w:val="both"/>
      </w:pPr>
      <w:r>
        <w:rPr>
          <w:sz w:val="20"/>
        </w:rPr>
      </w:r>
    </w:p>
    <w:p>
      <w:pPr>
        <w:pStyle w:val="0"/>
        <w:ind w:firstLine="540"/>
        <w:jc w:val="both"/>
      </w:pPr>
      <w:r>
        <w:rPr>
          <w:sz w:val="20"/>
        </w:rPr>
        <w:t xml:space="preserve">(введена Федеральным </w:t>
      </w:r>
      <w:hyperlink w:history="0" r:id="rId130"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0"/>
            <w:color w:val="0000ff"/>
          </w:rPr>
          <w:t xml:space="preserve">законом</w:t>
        </w:r>
      </w:hyperlink>
      <w:r>
        <w:rPr>
          <w:sz w:val="20"/>
        </w:rPr>
        <w:t xml:space="preserve"> от 29.07.2018 N 271-ФЗ)</w:t>
      </w:r>
    </w:p>
    <w:p>
      <w:pPr>
        <w:pStyle w:val="0"/>
        <w:ind w:firstLine="540"/>
        <w:jc w:val="both"/>
      </w:pPr>
      <w:r>
        <w:rPr>
          <w:sz w:val="20"/>
        </w:rPr>
      </w:r>
    </w:p>
    <w:p>
      <w:pPr>
        <w:pStyle w:val="0"/>
        <w:ind w:firstLine="540"/>
        <w:jc w:val="both"/>
      </w:pPr>
      <w:r>
        <w:rPr>
          <w:sz w:val="20"/>
        </w:rPr>
        <w:t xml:space="preserve">Работники, в том числе руководители организаций, осуществляющие профессиональную деятельность, связанную с проектированием, строительством, капитальным ремонтом, эксплуатацией, реконструкцией, консервацией и ликвидацией, а также техническим обслуживанием, эксплуатационным контролем и текущим ремонтом гидротехнических сооружений (далее - работники), в целях подтверждения знания обязательных требований обязаны не реже одного раза в пять лет проходить аттестацию по вопросам безопасности гидротехнических сооружений. Категории таких работников определяются Правительством Российской Федерации.</w:t>
      </w:r>
    </w:p>
    <w:p>
      <w:pPr>
        <w:pStyle w:val="0"/>
        <w:jc w:val="both"/>
      </w:pPr>
      <w:r>
        <w:rPr>
          <w:sz w:val="20"/>
        </w:rPr>
        <w:t xml:space="preserve">(в ред. Федерального </w:t>
      </w:r>
      <w:hyperlink w:history="0" r:id="rId131"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закона</w:t>
        </w:r>
      </w:hyperlink>
      <w:r>
        <w:rPr>
          <w:sz w:val="20"/>
        </w:rPr>
        <w:t xml:space="preserve"> от 29.05.2023 N 191-ФЗ)</w:t>
      </w:r>
    </w:p>
    <w:p>
      <w:pPr>
        <w:pStyle w:val="0"/>
        <w:spacing w:before="200" w:line-rule="auto"/>
        <w:ind w:firstLine="540"/>
        <w:jc w:val="both"/>
      </w:pPr>
      <w:r>
        <w:rPr>
          <w:sz w:val="20"/>
        </w:rPr>
        <w:t xml:space="preserve">Аттестация работников по вопросам безопасности гидротехнических сооружений проводится в объеме обязательных требований, необходимых для исполнения ими трудовых обязанностей.</w:t>
      </w:r>
    </w:p>
    <w:p>
      <w:pPr>
        <w:pStyle w:val="0"/>
        <w:jc w:val="both"/>
      </w:pPr>
      <w:r>
        <w:rPr>
          <w:sz w:val="20"/>
        </w:rPr>
        <w:t xml:space="preserve">(в ред. Федерального </w:t>
      </w:r>
      <w:hyperlink w:history="0" r:id="rId132"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закона</w:t>
        </w:r>
      </w:hyperlink>
      <w:r>
        <w:rPr>
          <w:sz w:val="20"/>
        </w:rPr>
        <w:t xml:space="preserve"> от 29.05.2023 N 191-ФЗ)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31.12.2024 первичная аттестация проводится не позднее 3 месяцев с даты событий, установленных ч. 3 ст. 9.1 (</w:t>
            </w:r>
            <w:hyperlink w:history="0" r:id="rId133" w:tooltip="Постановление Правительства РФ от 12.03.2022 N 353 (ред. от 06.11.2024) &quot;Об особенностях разрешительной деятельности в Российской Федерации&quot; {КонсультантПлюс}">
              <w:r>
                <w:rPr>
                  <w:sz w:val="20"/>
                  <w:color w:val="0000ff"/>
                </w:rPr>
                <w:t xml:space="preserve">Постановление</w:t>
              </w:r>
            </w:hyperlink>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Первичная аттестация работников по вопросам безопасности гидротехнических сооружений проводится не позднее одного месяца:</w:t>
      </w:r>
    </w:p>
    <w:p>
      <w:pPr>
        <w:pStyle w:val="0"/>
        <w:spacing w:before="200" w:line-rule="auto"/>
        <w:ind w:firstLine="540"/>
        <w:jc w:val="both"/>
      </w:pPr>
      <w:r>
        <w:rPr>
          <w:sz w:val="20"/>
        </w:rPr>
        <w:t xml:space="preserve">при назначении на соответствующую должность;</w:t>
      </w:r>
    </w:p>
    <w:p>
      <w:pPr>
        <w:pStyle w:val="0"/>
        <w:spacing w:before="200" w:line-rule="auto"/>
        <w:ind w:firstLine="540"/>
        <w:jc w:val="both"/>
      </w:pPr>
      <w:r>
        <w:rPr>
          <w:sz w:val="20"/>
        </w:rPr>
        <w:t xml:space="preserve">при переводе на другую работу, если при исполнении трудовых обязанностей на этой работе требуется проведение аттестации по другим областям аттестации;</w:t>
      </w:r>
    </w:p>
    <w:p>
      <w:pPr>
        <w:pStyle w:val="0"/>
        <w:spacing w:before="200" w:line-rule="auto"/>
        <w:ind w:firstLine="540"/>
        <w:jc w:val="both"/>
      </w:pPr>
      <w:r>
        <w:rPr>
          <w:sz w:val="20"/>
        </w:rPr>
        <w:t xml:space="preserve">при заключении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pPr>
        <w:pStyle w:val="0"/>
        <w:spacing w:before="200" w:line-rule="auto"/>
        <w:ind w:firstLine="540"/>
        <w:jc w:val="both"/>
      </w:pPr>
      <w:r>
        <w:rPr>
          <w:sz w:val="20"/>
        </w:rPr>
        <w:t xml:space="preserve">Внеочередная аттестация работников по вопросам безопасности гидротехнических сооружений проводится в </w:t>
      </w:r>
      <w:hyperlink w:history="0" r:id="rId134" w:tooltip="Постановление Правительства РФ от 13.01.2023 N 13 &quot;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ттестации в области промышленной безопасности, по вопросам безопасности гидротехнических сооружений, безопасности в сфере электроэнергетики&quot;) {КонсультантПлюс}">
        <w:r>
          <w:rPr>
            <w:sz w:val="20"/>
            <w:color w:val="0000ff"/>
          </w:rPr>
          <w:t xml:space="preserve">случаях</w:t>
        </w:r>
      </w:hyperlink>
      <w:r>
        <w:rPr>
          <w:sz w:val="20"/>
        </w:rPr>
        <w:t xml:space="preserve">, определенных Правительством Российской Федерации.</w:t>
      </w:r>
    </w:p>
    <w:p>
      <w:pPr>
        <w:pStyle w:val="0"/>
        <w:spacing w:before="200" w:line-rule="auto"/>
        <w:ind w:firstLine="540"/>
        <w:jc w:val="both"/>
      </w:pPr>
      <w:r>
        <w:rPr>
          <w:sz w:val="20"/>
        </w:rPr>
        <w:t xml:space="preserve">При аттестации работников по вопросам безопасности гидротехнических сооружений проводится проверка знания обязательных требований в соответствии с областями аттестации, определяемыми уполномоченными Правительством Российской Федерации федеральными органами исполнительной власти.</w:t>
      </w:r>
    </w:p>
    <w:p>
      <w:pPr>
        <w:pStyle w:val="0"/>
        <w:jc w:val="both"/>
      </w:pPr>
      <w:r>
        <w:rPr>
          <w:sz w:val="20"/>
        </w:rPr>
        <w:t xml:space="preserve">(в ред. Федерального </w:t>
      </w:r>
      <w:hyperlink w:history="0" r:id="rId135"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закона</w:t>
        </w:r>
      </w:hyperlink>
      <w:r>
        <w:rPr>
          <w:sz w:val="20"/>
        </w:rPr>
        <w:t xml:space="preserve"> от 29.05.2023 N 191-ФЗ)</w:t>
      </w:r>
    </w:p>
    <w:p>
      <w:pPr>
        <w:pStyle w:val="0"/>
        <w:spacing w:before="200" w:line-rule="auto"/>
        <w:ind w:firstLine="540"/>
        <w:jc w:val="both"/>
      </w:pPr>
      <w:r>
        <w:rPr>
          <w:sz w:val="20"/>
        </w:rPr>
        <w:t xml:space="preserve">Аттестация работников по вопросам безопасности гидротехнических сооружений проводится аттестационными комиссиями, </w:t>
      </w:r>
      <w:r>
        <w:rPr>
          <w:sz w:val="20"/>
        </w:rPr>
        <w:t xml:space="preserve">формируемыми</w:t>
      </w:r>
      <w:r>
        <w:rPr>
          <w:sz w:val="20"/>
        </w:rPr>
        <w:t xml:space="preserve"> уполномоченными Правительством Российской Федерации федеральными органами исполнительной власти, или аттестационными комиссиями, </w:t>
      </w:r>
      <w:hyperlink w:history="0" r:id="rId136" w:tooltip="Постановление Правительства РФ от 13.01.2023 N 13 &quot;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ттестации в области промышленной безопасности, по вопросам безопасности гидротехнических сооружений, безопасности в сфере электроэнергетики&quot;) {КонсультантПлюс}">
        <w:r>
          <w:rPr>
            <w:sz w:val="20"/>
            <w:color w:val="0000ff"/>
          </w:rPr>
          <w:t xml:space="preserve">формируемыми</w:t>
        </w:r>
      </w:hyperlink>
      <w:r>
        <w:rPr>
          <w:sz w:val="20"/>
        </w:rPr>
        <w:t xml:space="preserve"> организациями, осуществляющими деятельность по проектированию, строительству, капитальному ремонту, эксплуатации, реконструкции, консервации и ликвидации, а также по техническому обслуживанию, эксплуатационному контролю и текущему ремонту гидротехнических сооружений.</w:t>
      </w:r>
    </w:p>
    <w:p>
      <w:pPr>
        <w:pStyle w:val="0"/>
        <w:spacing w:before="200" w:line-rule="auto"/>
        <w:ind w:firstLine="540"/>
        <w:jc w:val="both"/>
      </w:pPr>
      <w:r>
        <w:rPr>
          <w:sz w:val="20"/>
        </w:rPr>
        <w:t xml:space="preserve">Категории работников, проходящих аттестацию по вопросам безопасности гидротехнических сооружений в аттестационных комиссиях, формируемых федеральными органами исполнительной власти, </w:t>
      </w:r>
      <w:hyperlink w:history="0" r:id="rId137" w:tooltip="Постановление Правительства РФ от 13.01.2023 N 13 &quot;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ттестации в области промышленной безопасности, по вопросам безопасности гидротехнических сооружений, безопасности в сфере электроэнергетики&quot;) {КонсультантПлюс}">
        <w:r>
          <w:rPr>
            <w:sz w:val="20"/>
            <w:color w:val="0000ff"/>
          </w:rPr>
          <w:t xml:space="preserve">определяются</w:t>
        </w:r>
      </w:hyperlink>
      <w:r>
        <w:rPr>
          <w:sz w:val="20"/>
        </w:rPr>
        <w:t xml:space="preserve"> Правительством Российской Федерации.</w:t>
      </w:r>
    </w:p>
    <w:p>
      <w:pPr>
        <w:pStyle w:val="0"/>
        <w:spacing w:before="200" w:line-rule="auto"/>
        <w:ind w:firstLine="540"/>
        <w:jc w:val="both"/>
      </w:pPr>
      <w:r>
        <w:rPr>
          <w:sz w:val="20"/>
        </w:rPr>
        <w:t xml:space="preserve">Если в указанной организации аттестационная комиссия не сформирована, аттестация работников по вопросам безопасности гидротехнических сооружений проводится аттестационной комиссией, формируемой соответствующим федеральным органом исполнительной власти.</w:t>
      </w:r>
    </w:p>
    <w:p>
      <w:pPr>
        <w:pStyle w:val="0"/>
        <w:spacing w:before="200" w:line-rule="auto"/>
        <w:ind w:firstLine="540"/>
        <w:jc w:val="both"/>
      </w:pPr>
      <w:hyperlink w:history="0" r:id="rId138" w:tooltip="Постановление Правительства РФ от 13.01.2023 N 13 &quot;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ттестации в области промышленной безопасности, по вопросам безопасности гидротехнических сооружений, безопасности в сфере электроэнергетики&quot;) {КонсультантПлюс}">
        <w:r>
          <w:rPr>
            <w:sz w:val="20"/>
            <w:color w:val="0000ff"/>
          </w:rPr>
          <w:t xml:space="preserve">Порядок</w:t>
        </w:r>
      </w:hyperlink>
      <w:r>
        <w:rPr>
          <w:sz w:val="20"/>
        </w:rPr>
        <w:t xml:space="preserve"> проведения аттестации по вопросам безопасности гидротехнических сооружений устанавливается Правительством Российской Федерации.</w:t>
      </w:r>
    </w:p>
    <w:p>
      <w:pPr>
        <w:pStyle w:val="0"/>
        <w:spacing w:before="200" w:line-rule="auto"/>
        <w:ind w:firstLine="540"/>
        <w:jc w:val="both"/>
      </w:pPr>
      <w:r>
        <w:rPr>
          <w:sz w:val="20"/>
        </w:rPr>
        <w:t xml:space="preserve">Работники, не прошедшие аттестацию по вопросам безопасности гидротехнических сооружений, не допускаются к работе на гидротехнических сооружениях.</w:t>
      </w:r>
    </w:p>
    <w:p>
      <w:pPr>
        <w:pStyle w:val="0"/>
        <w:spacing w:before="200" w:line-rule="auto"/>
        <w:ind w:firstLine="540"/>
        <w:jc w:val="both"/>
      </w:pPr>
      <w:r>
        <w:rPr>
          <w:sz w:val="20"/>
        </w:rPr>
        <w:t xml:space="preserve">Работники, не прошедшие аттестацию по вопросам безопасности гидротехнических сооружений, вправе обжаловать решения соответствующей аттестационной комиссии в судебном порядке в соответствии с законодательством Российской Федерации.</w:t>
      </w:r>
    </w:p>
    <w:p>
      <w:pPr>
        <w:pStyle w:val="0"/>
      </w:pPr>
      <w:r>
        <w:rPr>
          <w:sz w:val="20"/>
        </w:rPr>
      </w:r>
    </w:p>
    <w:p>
      <w:pPr>
        <w:pStyle w:val="2"/>
        <w:outlineLvl w:val="1"/>
        <w:ind w:firstLine="540"/>
        <w:jc w:val="both"/>
      </w:pPr>
      <w:r>
        <w:rPr>
          <w:sz w:val="20"/>
        </w:rPr>
        <w:t xml:space="preserve">Статья 10. Декларация безопасности гидротехнического сооружения</w:t>
      </w:r>
    </w:p>
    <w:p>
      <w:pPr>
        <w:pStyle w:val="0"/>
      </w:pPr>
      <w:r>
        <w:rPr>
          <w:sz w:val="20"/>
        </w:rPr>
      </w:r>
    </w:p>
    <w:p>
      <w:pPr>
        <w:pStyle w:val="0"/>
        <w:ind w:firstLine="540"/>
        <w:jc w:val="both"/>
      </w:pPr>
      <w:r>
        <w:rPr>
          <w:sz w:val="20"/>
        </w:rPr>
        <w:t xml:space="preserve">Часть первая утратила силу. - Федеральный </w:t>
      </w:r>
      <w:hyperlink w:history="0" r:id="rId139" w:tooltip="Федеральный закон от 03.07.2016 N 255-ФЗ &quot;О внесении изменений в Федеральный закон &quot;О безопасности гидротехнических сооружений&quot; {КонсультантПлюс}">
        <w:r>
          <w:rPr>
            <w:sz w:val="20"/>
            <w:color w:val="0000ff"/>
          </w:rPr>
          <w:t xml:space="preserve">закон</w:t>
        </w:r>
      </w:hyperlink>
      <w:r>
        <w:rPr>
          <w:sz w:val="20"/>
        </w:rPr>
        <w:t xml:space="preserve"> от 03.07.2016 N 255-ФЗ.</w:t>
      </w:r>
    </w:p>
    <w:p>
      <w:pPr>
        <w:pStyle w:val="0"/>
        <w:spacing w:before="200" w:line-rule="auto"/>
        <w:ind w:firstLine="540"/>
        <w:jc w:val="both"/>
      </w:pPr>
      <w:hyperlink w:history="0" r:id="rId140" w:tooltip="Приказ Ростехнадзора от 09.12.2020 N 509 &quot;Об утверждении формы декларации безопасности гидротехнического сооружения (за исключением судоходных и портовых гидротехнических сооружений)&quot; (Зарегистрировано в Минюсте России 24.12.2020 N 61794) {КонсультантПлюс}">
        <w:r>
          <w:rPr>
            <w:sz w:val="20"/>
            <w:color w:val="0000ff"/>
          </w:rPr>
          <w:t xml:space="preserve">Декларация</w:t>
        </w:r>
      </w:hyperlink>
      <w:r>
        <w:rPr>
          <w:sz w:val="20"/>
        </w:rPr>
        <w:t xml:space="preserve"> безопасности гидротехнического сооружения является основным документом, который содержит сведения о соответствии гидротехнического сооружения критериям безопасности и обоснование уровня безопасности гидротехнического сооружения (нормальный, пониженный, неудовлетворительный, опасный). Уровень безопасности гидротехнического сооружения устанавливается уполномоченными федеральными органами исполнительной власти при утверждении декларации безопасности гидротехнического сооружения.</w:t>
      </w:r>
    </w:p>
    <w:p>
      <w:pPr>
        <w:pStyle w:val="0"/>
        <w:jc w:val="both"/>
      </w:pPr>
      <w:r>
        <w:rPr>
          <w:sz w:val="20"/>
        </w:rPr>
        <w:t xml:space="preserve">(в ред. Федерального </w:t>
      </w:r>
      <w:hyperlink w:history="0" r:id="rId141"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закона</w:t>
        </w:r>
      </w:hyperlink>
      <w:r>
        <w:rPr>
          <w:sz w:val="20"/>
        </w:rPr>
        <w:t xml:space="preserve"> от 29.05.2023 N 191-ФЗ)</w:t>
      </w:r>
    </w:p>
    <w:p>
      <w:pPr>
        <w:pStyle w:val="0"/>
        <w:spacing w:before="200" w:line-rule="auto"/>
        <w:ind w:firstLine="540"/>
        <w:jc w:val="both"/>
      </w:pPr>
      <w:hyperlink w:history="0" r:id="rId142" w:tooltip="Постановление Правительства РФ от 20.11.2020 N 1892 (ред. от 03.05.2024) &quot;О декларировании безопасности гидротехнических сооружений&quot; (вместе с &quot;Положением о декларировании безопасности гидротехнических сооружений&quot;, &quot;Правилами проведения государственной экспертизы декларации безопасности гидротехнического сооружения&quot;) {КонсультантПлюс}">
        <w:r>
          <w:rPr>
            <w:sz w:val="20"/>
            <w:color w:val="0000ff"/>
          </w:rPr>
          <w:t xml:space="preserve">Содержание</w:t>
        </w:r>
      </w:hyperlink>
      <w:r>
        <w:rPr>
          <w:sz w:val="20"/>
        </w:rPr>
        <w:t xml:space="preserve"> декларации безопасности гидротехнического сооружения, </w:t>
      </w:r>
      <w:hyperlink w:history="0" r:id="rId143" w:tooltip="Постановление Правительства РФ от 20.11.2020 N 1892 (ред. от 03.05.2024) &quot;О декларировании безопасности гидротехнических сооружений&quot; (вместе с &quot;Положением о декларировании безопасности гидротехнических сооружений&quot;, &quot;Правилами проведения государственной экспертизы декларации безопасности гидротехнического сооружения&quot;) {КонсультантПлюс}">
        <w:r>
          <w:rPr>
            <w:sz w:val="20"/>
            <w:color w:val="0000ff"/>
          </w:rPr>
          <w:t xml:space="preserve">порядок</w:t>
        </w:r>
      </w:hyperlink>
      <w:r>
        <w:rPr>
          <w:sz w:val="20"/>
        </w:rPr>
        <w:t xml:space="preserve"> ее разработки и представления в уполномоченные федеральные органы исполнительной власти, а также критерии установления уровня безопасности гидротехнического сооружения устанавливает Правительство Российской Федерации с учетом специфики гидротехнического сооружения.</w:t>
      </w:r>
    </w:p>
    <w:p>
      <w:pPr>
        <w:pStyle w:val="0"/>
        <w:jc w:val="both"/>
      </w:pPr>
      <w:r>
        <w:rPr>
          <w:sz w:val="20"/>
        </w:rPr>
        <w:t xml:space="preserve">(в ред. Федеральных законов от 18.07.2011 </w:t>
      </w:r>
      <w:hyperlink w:history="0" r:id="rId14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29.05.2023 </w:t>
      </w:r>
      <w:hyperlink w:history="0" r:id="rId145"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N 191-ФЗ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сохранении действия деклараций безопасности, утвержденных до 03.10.2016, см. </w:t>
            </w:r>
            <w:hyperlink w:history="0" r:id="rId146" w:tooltip="Федеральный закон от 03.07.2016 N 255-ФЗ &quot;О внесении изменений в Федеральный закон &quot;О безопасности гидротехнических сооружений&quot; {КонсультантПлюс}">
              <w:r>
                <w:rPr>
                  <w:sz w:val="20"/>
                  <w:color w:val="0000ff"/>
                </w:rPr>
                <w:t xml:space="preserve">ст. 3</w:t>
              </w:r>
            </w:hyperlink>
            <w:r>
              <w:rPr>
                <w:sz w:val="20"/>
                <w:color w:val="392c69"/>
              </w:rPr>
              <w:t xml:space="preserve"> ФЗ от 03.07.2016 N 255-ФЗ. При отсутствии декларации безопасности она составляется и </w:t>
            </w:r>
            <w:hyperlink w:history="0" r:id="rId147" w:tooltip="Федеральный закон от 03.07.2016 N 255-ФЗ &quot;О внесении изменений в Федеральный закон &quot;О безопасности гидротехнических сооружений&quot; {КонсультантПлюс}">
              <w:r>
                <w:rPr>
                  <w:sz w:val="20"/>
                  <w:color w:val="0000ff"/>
                </w:rPr>
                <w:t xml:space="preserve">представляется</w:t>
              </w:r>
            </w:hyperlink>
            <w:r>
              <w:rPr>
                <w:sz w:val="20"/>
                <w:color w:val="392c69"/>
              </w:rPr>
              <w:t xml:space="preserve"> на утверждение в уполномоченный орган в течение 5 лет с указанной даты.</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Собственник гидротехнического сооружения и (или) эксплуатирующая организация составляют и представляют в уполномоченные федеральные органы исполнительной власти декларацию безопасности гидротехнического сооружения при эксплуатации гидротехнического сооружения I, II или III класса, а также при консервации и ликвидации гидротехнического сооружения I, II, III или IV класса. При консервации и ликвидации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 декларация безопасности гидротехнического сооружения составляется и представляется в уполномоченный федеральный орган исполнительной власти исполнительным органом субъекта Российской Федерации.</w:t>
      </w:r>
    </w:p>
    <w:p>
      <w:pPr>
        <w:pStyle w:val="0"/>
        <w:jc w:val="both"/>
      </w:pPr>
      <w:r>
        <w:rPr>
          <w:sz w:val="20"/>
        </w:rPr>
        <w:t xml:space="preserve">(в ред. Федеральных законов от 03.07.2016 </w:t>
      </w:r>
      <w:hyperlink w:history="0" r:id="rId148" w:tooltip="Федеральный закон от 03.07.2016 N 255-ФЗ &quot;О внесении изменений в Федеральный закон &quot;О безопасности гидротехнических сооружений&quot; {КонсультантПлюс}">
        <w:r>
          <w:rPr>
            <w:sz w:val="20"/>
            <w:color w:val="0000ff"/>
          </w:rPr>
          <w:t xml:space="preserve">N 255-ФЗ</w:t>
        </w:r>
      </w:hyperlink>
      <w:r>
        <w:rPr>
          <w:sz w:val="20"/>
        </w:rPr>
        <w:t xml:space="preserve">, от 08.08.2024 </w:t>
      </w:r>
      <w:hyperlink w:history="0" r:id="rId14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При проектировании гидротехнического сооружения декларация безопасности гидротехнического сооружения составляется в составе проектной документации.</w:t>
      </w:r>
    </w:p>
    <w:p>
      <w:pPr>
        <w:pStyle w:val="0"/>
        <w:jc w:val="both"/>
      </w:pPr>
      <w:r>
        <w:rPr>
          <w:sz w:val="20"/>
        </w:rPr>
        <w:t xml:space="preserve">(часть пятая введена Федеральным </w:t>
      </w:r>
      <w:hyperlink w:history="0" r:id="rId150" w:tooltip="Федеральный закон от 03.07.2016 N 255-ФЗ &quot;О внесении изменений в Федеральный закон &quot;О безопасности гидротехнических сооружений&quot; {КонсультантПлюс}">
        <w:r>
          <w:rPr>
            <w:sz w:val="20"/>
            <w:color w:val="0000ff"/>
          </w:rPr>
          <w:t xml:space="preserve">законом</w:t>
        </w:r>
      </w:hyperlink>
      <w:r>
        <w:rPr>
          <w:sz w:val="20"/>
        </w:rPr>
        <w:t xml:space="preserve"> от 03.07.2016 N 255-ФЗ; в ред. Федерального </w:t>
      </w:r>
      <w:hyperlink w:history="0" r:id="rId151"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закона</w:t>
        </w:r>
      </w:hyperlink>
      <w:r>
        <w:rPr>
          <w:sz w:val="20"/>
        </w:rPr>
        <w:t xml:space="preserve"> от 29.05.2023 N 191-ФЗ)</w:t>
      </w:r>
    </w:p>
    <w:p>
      <w:pPr>
        <w:pStyle w:val="0"/>
        <w:spacing w:before="200" w:line-rule="auto"/>
        <w:ind w:firstLine="540"/>
        <w:jc w:val="both"/>
      </w:pPr>
      <w:r>
        <w:rPr>
          <w:sz w:val="20"/>
        </w:rPr>
        <w:t xml:space="preserve">Часть шестая утратила силу с 1 сентября 2024 года. - Федеральный </w:t>
      </w:r>
      <w:hyperlink w:history="0" r:id="rId152"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закон</w:t>
        </w:r>
      </w:hyperlink>
      <w:r>
        <w:rPr>
          <w:sz w:val="20"/>
        </w:rPr>
        <w:t xml:space="preserve"> от 29.05.2023 N 191-ФЗ.</w:t>
      </w:r>
    </w:p>
    <w:p>
      <w:pPr>
        <w:pStyle w:val="0"/>
        <w:spacing w:before="200" w:line-rule="auto"/>
        <w:ind w:firstLine="540"/>
        <w:jc w:val="both"/>
      </w:pPr>
      <w:r>
        <w:rPr>
          <w:sz w:val="20"/>
        </w:rPr>
        <w:t xml:space="preserve">Собственник гидротехнического сооружения и (или) эксплуатирующая организация, а в случае, если гидротехническое сооружение не имеет собственника или собственник гидротехнического сооружения неизвестен либо от права собственности на гидротехническое сооружение собственник отказался, исполнительный орган субъекта Российской Федерации при составлении декларации безопасности гидротехнического сооружения обеспечивают определение вероятного вреда и проведение преддекларационного обследования гидротехнического сооружения.</w:t>
      </w:r>
    </w:p>
    <w:p>
      <w:pPr>
        <w:pStyle w:val="0"/>
        <w:jc w:val="both"/>
      </w:pPr>
      <w:r>
        <w:rPr>
          <w:sz w:val="20"/>
        </w:rPr>
        <w:t xml:space="preserve">(часть введена Федеральным </w:t>
      </w:r>
      <w:hyperlink w:history="0" r:id="rId15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08.08.2024 N 232-ФЗ)</w:t>
      </w:r>
    </w:p>
    <w:p>
      <w:pPr>
        <w:pStyle w:val="0"/>
        <w:spacing w:before="200" w:line-rule="auto"/>
        <w:ind w:firstLine="540"/>
        <w:jc w:val="both"/>
      </w:pPr>
      <w:r>
        <w:rPr>
          <w:sz w:val="20"/>
        </w:rPr>
        <w:t xml:space="preserve">Форму акта преддекларационного обследования гидротехнического сооружения устанавливают федеральные органы исполнительной власти, осуществляющие функции по выработке и реализации государственной политики и нормативно-правовому регулированию в области безопасности гидротехнических сооружений.</w:t>
      </w:r>
    </w:p>
    <w:p>
      <w:pPr>
        <w:pStyle w:val="0"/>
        <w:jc w:val="both"/>
      </w:pPr>
      <w:r>
        <w:rPr>
          <w:sz w:val="20"/>
        </w:rPr>
        <w:t xml:space="preserve">(часть введена Федеральным </w:t>
      </w:r>
      <w:hyperlink w:history="0" r:id="rId15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08.08.2024 N 232-ФЗ)</w:t>
      </w:r>
    </w:p>
    <w:p>
      <w:pPr>
        <w:pStyle w:val="0"/>
        <w:spacing w:before="200" w:line-rule="auto"/>
        <w:ind w:firstLine="540"/>
        <w:jc w:val="both"/>
      </w:pPr>
      <w:r>
        <w:rPr>
          <w:sz w:val="20"/>
        </w:rPr>
        <w:t xml:space="preserve">Методику определения вероятного вреда утверждают федеральные органы исполнительной власти, осуществляющие функции по выработке и реализации государственной политики и нормативно-правовому регулированию в области безопасности гидротехнических сооружений,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w:t>
      </w:r>
    </w:p>
    <w:p>
      <w:pPr>
        <w:pStyle w:val="0"/>
        <w:jc w:val="both"/>
      </w:pPr>
      <w:r>
        <w:rPr>
          <w:sz w:val="20"/>
        </w:rPr>
        <w:t xml:space="preserve">(часть введена Федеральным </w:t>
      </w:r>
      <w:hyperlink w:history="0" r:id="rId15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08.08.2024 N 232-ФЗ)</w:t>
      </w:r>
    </w:p>
    <w:p>
      <w:pPr>
        <w:pStyle w:val="0"/>
      </w:pPr>
      <w:r>
        <w:rPr>
          <w:sz w:val="20"/>
        </w:rPr>
      </w:r>
    </w:p>
    <w:p>
      <w:pPr>
        <w:pStyle w:val="2"/>
        <w:outlineLvl w:val="1"/>
        <w:ind w:firstLine="540"/>
        <w:jc w:val="both"/>
      </w:pPr>
      <w:r>
        <w:rPr>
          <w:sz w:val="20"/>
        </w:rPr>
        <w:t xml:space="preserve">Статья 11. Экспертиза проектной документации гидротехнических сооружений и экспертиза деклараций безопасности гидротехнических сооружений</w:t>
      </w:r>
    </w:p>
    <w:p>
      <w:pPr>
        <w:pStyle w:val="0"/>
        <w:jc w:val="both"/>
      </w:pPr>
      <w:r>
        <w:rPr>
          <w:sz w:val="20"/>
        </w:rPr>
        <w:t xml:space="preserve">(в ред. Федеральных законов от 18.12.2006 </w:t>
      </w:r>
      <w:hyperlink w:history="0" r:id="rId15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28.11.2011 </w:t>
      </w:r>
      <w:hyperlink w:history="0" r:id="rId15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w:t>
      </w:r>
    </w:p>
    <w:p>
      <w:pPr>
        <w:pStyle w:val="0"/>
      </w:pPr>
      <w:r>
        <w:rPr>
          <w:sz w:val="20"/>
        </w:rPr>
      </w:r>
    </w:p>
    <w:p>
      <w:pPr>
        <w:pStyle w:val="0"/>
        <w:ind w:firstLine="540"/>
        <w:jc w:val="both"/>
      </w:pPr>
      <w:r>
        <w:rPr>
          <w:sz w:val="20"/>
        </w:rPr>
        <w:t xml:space="preserve">Экспертиза проектной документации гидротехнических сооружений, содержащей </w:t>
      </w:r>
      <w:hyperlink w:history="0" r:id="rId158" w:tooltip="Приказ Ростехнадзора от 09.12.2020 N 509 &quot;Об утверждении формы декларации безопасности гидротехнического сооружения (за исключением судоходных и портовых гидротехнических сооружений)&quot; (Зарегистрировано в Минюсте России 24.12.2020 N 61794) {КонсультантПлюс}">
        <w:r>
          <w:rPr>
            <w:sz w:val="20"/>
            <w:color w:val="0000ff"/>
          </w:rPr>
          <w:t xml:space="preserve">декларацию</w:t>
        </w:r>
      </w:hyperlink>
      <w:r>
        <w:rPr>
          <w:sz w:val="20"/>
        </w:rPr>
        <w:t xml:space="preserve"> безопасности гидротехнических сооружений, проводится в соответствии с </w:t>
      </w:r>
      <w:hyperlink w:history="0" r:id="rId159"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о градостроительной деятельности. Государственная экспертиза декларации безопасности гидротехнического сооружения, находящегося в эксплуатации, проводится в соответствии с положениями настоящей статьи в </w:t>
      </w:r>
      <w:hyperlink w:history="0" r:id="rId160" w:tooltip="Постановление Правительства РФ от 20.11.2020 N 1892 (ред. от 03.05.2024) &quot;О декларировании безопасности гидротехнических сооружений&quot; (вместе с &quot;Положением о декларировании безопасности гидротехнических сооружений&quot;, &quot;Правилами проведения государственной экспертизы декларации безопасности гидротехнического сооружения&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18.12.2006 </w:t>
      </w:r>
      <w:hyperlink w:history="0" r:id="rId16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28.11.2011 </w:t>
      </w:r>
      <w:hyperlink w:history="0" r:id="rId16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28.12.2013 </w:t>
      </w:r>
      <w:hyperlink w:history="0" r:id="rId163"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Для проведения государственной экспертизы деклараций безопасности гидротехнических сооружений могут </w:t>
      </w:r>
      <w:r>
        <w:rPr>
          <w:sz w:val="20"/>
        </w:rPr>
        <w:t xml:space="preserve">привлекаться</w:t>
      </w:r>
      <w:r>
        <w:rPr>
          <w:sz w:val="20"/>
        </w:rPr>
        <w:t xml:space="preserve"> научно-исследовательские и проектные организации.</w:t>
      </w:r>
    </w:p>
    <w:p>
      <w:pPr>
        <w:pStyle w:val="0"/>
        <w:spacing w:before="200" w:line-rule="auto"/>
        <w:ind w:firstLine="540"/>
        <w:jc w:val="both"/>
      </w:pPr>
      <w:r>
        <w:rPr>
          <w:sz w:val="20"/>
        </w:rPr>
        <w:t xml:space="preserve">Государственная экспертиза деклараций безопасности гидротехнических сооружений проводится по инициативе собственников гидротехнических сооружений и (или) эксплуатирующих организаций, в том числе в случае их несогласия с предписаниями федеральных органов исполнительной власти, уполномоченных на осуществление федерального государственного надзора в области безопасности гидротехнических сооружений.</w:t>
      </w:r>
    </w:p>
    <w:p>
      <w:pPr>
        <w:pStyle w:val="0"/>
        <w:jc w:val="both"/>
      </w:pPr>
      <w:r>
        <w:rPr>
          <w:sz w:val="20"/>
        </w:rPr>
        <w:t xml:space="preserve">(в ред. Федерального </w:t>
      </w:r>
      <w:hyperlink w:history="0" r:id="rId164"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0"/>
            <w:color w:val="0000ff"/>
          </w:rPr>
          <w:t xml:space="preserve">закона</w:t>
        </w:r>
      </w:hyperlink>
      <w:r>
        <w:rPr>
          <w:sz w:val="20"/>
        </w:rPr>
        <w:t xml:space="preserve"> от 28.12.2013 N 445-ФЗ)</w:t>
      </w:r>
    </w:p>
    <w:p>
      <w:pPr>
        <w:pStyle w:val="0"/>
        <w:spacing w:before="200" w:line-rule="auto"/>
        <w:ind w:firstLine="540"/>
        <w:jc w:val="both"/>
      </w:pPr>
      <w:r>
        <w:rPr>
          <w:sz w:val="20"/>
        </w:rPr>
        <w:t xml:space="preserve">Уполномоченными федеральными органами исполнительной власти на основании </w:t>
      </w:r>
      <w:r>
        <w:rPr>
          <w:sz w:val="20"/>
        </w:rPr>
        <w:t xml:space="preserve">заключения</w:t>
      </w:r>
      <w:r>
        <w:rPr>
          <w:sz w:val="20"/>
        </w:rPr>
        <w:t xml:space="preserve"> государственной экспертизы могут быть приняты </w:t>
      </w:r>
      <w:hyperlink w:history="0" r:id="rId165" w:tooltip="Приказ Ростехнадзора от 12.08.2015 N 312 (ред. от 30.06.2017) &quot;Об утверждении Административного регламента Федеральной службы по экологическому, технологическому и атомному надзору по предоставлению государственной услуги по утверждению деклараций безопасности поднадзорных гидротехнических сооружений, находящихся в эксплуатации&quot; (Зарегистрировано в Минюсте России 26.01.2016 N 40783) {КонсультантПлюс}">
        <w:r>
          <w:rPr>
            <w:sz w:val="20"/>
            <w:color w:val="0000ff"/>
          </w:rPr>
          <w:t xml:space="preserve">решения</w:t>
        </w:r>
      </w:hyperlink>
      <w:r>
        <w:rPr>
          <w:sz w:val="20"/>
        </w:rPr>
        <w:t xml:space="preserve"> об утверждении декларации безопасности гидротехнического сооружения либо об отказе в утверждении декларации безопасности гидротехнического сооружения.</w:t>
      </w:r>
    </w:p>
    <w:p>
      <w:pPr>
        <w:pStyle w:val="0"/>
        <w:jc w:val="both"/>
      </w:pPr>
      <w:r>
        <w:rPr>
          <w:sz w:val="20"/>
        </w:rPr>
        <w:t xml:space="preserve">(в ред. Федеральных законов от 18.07.2011 </w:t>
      </w:r>
      <w:hyperlink w:history="0" r:id="rId16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29.05.2023 </w:t>
      </w:r>
      <w:hyperlink w:history="0" r:id="rId167"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N 191-ФЗ</w:t>
        </w:r>
      </w:hyperlink>
      <w:r>
        <w:rPr>
          <w:sz w:val="20"/>
        </w:rPr>
        <w:t xml:space="preserve">)</w:t>
      </w:r>
    </w:p>
    <w:p>
      <w:pPr>
        <w:pStyle w:val="0"/>
        <w:spacing w:before="200" w:line-rule="auto"/>
        <w:ind w:firstLine="540"/>
        <w:jc w:val="both"/>
      </w:pPr>
      <w:r>
        <w:rPr>
          <w:sz w:val="20"/>
        </w:rPr>
        <w:t xml:space="preserve">В случае несогласия собственника гидротехнического сооружения и (или) эксплуатирующей организации с решением уполномоченных федеральных органов исполнительной власти решение может быть обжаловано в судебном порядке.</w:t>
      </w:r>
    </w:p>
    <w:p>
      <w:pPr>
        <w:pStyle w:val="0"/>
        <w:jc w:val="both"/>
      </w:pPr>
      <w:r>
        <w:rPr>
          <w:sz w:val="20"/>
        </w:rPr>
        <w:t xml:space="preserve">(в ред. Федеральных законов от 18.07.2011 </w:t>
      </w:r>
      <w:hyperlink w:history="0" r:id="rId16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28.12.2013 </w:t>
      </w:r>
      <w:hyperlink w:history="0" r:id="rId169"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Государственная экспертиза </w:t>
      </w:r>
      <w:hyperlink w:history="0" r:id="rId170" w:tooltip="Приказ Ростехнадзора от 09.12.2020 N 509 &quot;Об утверждении формы декларации безопасности гидротехнического сооружения (за исключением судоходных и портовых гидротехнических сооружений)&quot; (Зарегистрировано в Минюсте России 24.12.2020 N 61794) {КонсультантПлюс}">
        <w:r>
          <w:rPr>
            <w:sz w:val="20"/>
            <w:color w:val="0000ff"/>
          </w:rPr>
          <w:t xml:space="preserve">деклараций</w:t>
        </w:r>
      </w:hyperlink>
      <w:r>
        <w:rPr>
          <w:sz w:val="20"/>
        </w:rPr>
        <w:t xml:space="preserve"> безопасности гидротехнических сооружений осуществляется за плату.</w:t>
      </w:r>
    </w:p>
    <w:p>
      <w:pPr>
        <w:pStyle w:val="0"/>
        <w:spacing w:before="200" w:line-rule="auto"/>
        <w:ind w:firstLine="540"/>
        <w:jc w:val="both"/>
      </w:pPr>
      <w:r>
        <w:rPr>
          <w:sz w:val="20"/>
        </w:rPr>
        <w:t xml:space="preserve">Часть седьмая утратила силу с 1 сентября 2023 года. - Федеральный </w:t>
      </w:r>
      <w:hyperlink w:history="0" r:id="rId171"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закон</w:t>
        </w:r>
      </w:hyperlink>
      <w:r>
        <w:rPr>
          <w:sz w:val="20"/>
        </w:rPr>
        <w:t xml:space="preserve"> от 29.05.2023 N 191-ФЗ.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01.01.2028 техническое расследование аварий на опасных производственных объектах и аварий гидротехнических сооружений, произошедших вследствие военных действий, диверсий и террористических актов, не проводится (</w:t>
            </w:r>
            <w:hyperlink w:history="0" r:id="rId172" w:tooltip="Постановление Правительства РФ от 30.05.2023 N 873 (ред. от 23.09.2024) &quot;Об особенностях применения на территориях Донецкой Народной Республики, Луганской Народной Республики, Запорожской области и Херсонской области положений законодательства Российской Федерации в сферах промышленной безопасности опасных производственных объектов и обеспечения безопасности гидротехнических сооружений&quot; {КонсультантПлюс}">
              <w:r>
                <w:rPr>
                  <w:sz w:val="20"/>
                  <w:color w:val="0000ff"/>
                </w:rPr>
                <w:t xml:space="preserve">Постановление</w:t>
              </w:r>
            </w:hyperlink>
            <w:r>
              <w:rPr>
                <w:sz w:val="20"/>
                <w:color w:val="392c69"/>
              </w:rPr>
              <w:t xml:space="preserve"> Правительства РФ от 30.05.2023 N 873).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11.1. Техническое расследование причин аварии гидротехнического сооружения</w:t>
      </w:r>
    </w:p>
    <w:p>
      <w:pPr>
        <w:pStyle w:val="0"/>
        <w:ind w:firstLine="540"/>
        <w:jc w:val="both"/>
      </w:pPr>
      <w:r>
        <w:rPr>
          <w:sz w:val="20"/>
        </w:rPr>
      </w:r>
    </w:p>
    <w:p>
      <w:pPr>
        <w:pStyle w:val="0"/>
        <w:ind w:firstLine="540"/>
        <w:jc w:val="both"/>
      </w:pPr>
      <w:r>
        <w:rPr>
          <w:sz w:val="20"/>
        </w:rPr>
        <w:t xml:space="preserve">(введена Федеральным </w:t>
      </w:r>
      <w:hyperlink w:history="0" r:id="rId173"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0"/>
            <w:color w:val="0000ff"/>
          </w:rPr>
          <w:t xml:space="preserve">законом</w:t>
        </w:r>
      </w:hyperlink>
      <w:r>
        <w:rPr>
          <w:sz w:val="20"/>
        </w:rPr>
        <w:t xml:space="preserve"> от 28.12.2013 N 445-ФЗ)</w:t>
      </w:r>
    </w:p>
    <w:p>
      <w:pPr>
        <w:pStyle w:val="0"/>
        <w:ind w:firstLine="540"/>
        <w:jc w:val="both"/>
      </w:pPr>
      <w:r>
        <w:rPr>
          <w:sz w:val="20"/>
        </w:rPr>
      </w:r>
    </w:p>
    <w:p>
      <w:pPr>
        <w:pStyle w:val="0"/>
        <w:ind w:firstLine="540"/>
        <w:jc w:val="both"/>
      </w:pPr>
      <w:r>
        <w:rPr>
          <w:sz w:val="20"/>
        </w:rPr>
        <w:t xml:space="preserve">По каждому факту аварии гидротехнического сооружения проводится техническое расследование ее причин.</w:t>
      </w:r>
    </w:p>
    <w:bookmarkStart w:id="284" w:name="P284"/>
    <w:bookmarkEnd w:id="284"/>
    <w:p>
      <w:pPr>
        <w:pStyle w:val="0"/>
        <w:spacing w:before="200" w:line-rule="auto"/>
        <w:ind w:firstLine="540"/>
        <w:jc w:val="both"/>
      </w:pPr>
      <w:r>
        <w:rPr>
          <w:sz w:val="20"/>
        </w:rPr>
        <w:t xml:space="preserve">Техническое расследование причин аварии гидротехнического сооружения проводится специальной комиссией, возглавляемой представителем федерального органа исполнительной власти, уполномоченного на осуществление федерального государственного надзора в области безопасности гидротехнических сооружений.</w:t>
      </w:r>
    </w:p>
    <w:p>
      <w:pPr>
        <w:pStyle w:val="0"/>
        <w:spacing w:before="200" w:line-rule="auto"/>
        <w:ind w:firstLine="540"/>
        <w:jc w:val="both"/>
      </w:pPr>
      <w:r>
        <w:rPr>
          <w:sz w:val="20"/>
        </w:rPr>
        <w:t xml:space="preserve">В состав указанной в </w:t>
      </w:r>
      <w:hyperlink w:history="0" w:anchor="P284" w:tooltip="Техническое расследование причин аварии гидротехнического сооружения проводится специальной комиссией, возглавляемой представителем федерального органа исполнительной власти, уполномоченного на осуществление федерального государственного надзора в области безопасности гидротехнических сооружений.">
        <w:r>
          <w:rPr>
            <w:sz w:val="20"/>
            <w:color w:val="0000ff"/>
          </w:rPr>
          <w:t xml:space="preserve">части второй</w:t>
        </w:r>
      </w:hyperlink>
      <w:r>
        <w:rPr>
          <w:sz w:val="20"/>
        </w:rPr>
        <w:t xml:space="preserve"> настоящей статьи комиссии также включаются:</w:t>
      </w:r>
    </w:p>
    <w:p>
      <w:pPr>
        <w:pStyle w:val="0"/>
        <w:spacing w:before="200" w:line-rule="auto"/>
        <w:ind w:firstLine="540"/>
        <w:jc w:val="both"/>
      </w:pPr>
      <w:r>
        <w:rPr>
          <w:sz w:val="20"/>
        </w:rPr>
        <w:t xml:space="preserve">представители субъекта Российской Федерации и (или) органа местного самоуправления, на территориях которых расположено гидротехническое сооружение;</w:t>
      </w:r>
    </w:p>
    <w:p>
      <w:pPr>
        <w:pStyle w:val="0"/>
        <w:spacing w:before="200" w:line-rule="auto"/>
        <w:ind w:firstLine="540"/>
        <w:jc w:val="both"/>
      </w:pPr>
      <w:r>
        <w:rPr>
          <w:sz w:val="20"/>
        </w:rPr>
        <w:t xml:space="preserve">представители собственника гидротехнического сооружения и (или) эксплуатирующей его организации;</w:t>
      </w:r>
    </w:p>
    <w:p>
      <w:pPr>
        <w:pStyle w:val="0"/>
        <w:spacing w:before="200" w:line-rule="auto"/>
        <w:ind w:firstLine="540"/>
        <w:jc w:val="both"/>
      </w:pPr>
      <w:r>
        <w:rPr>
          <w:sz w:val="20"/>
        </w:rPr>
        <w:t xml:space="preserve">представители страховщика, с которым собственник гидротехнического сооружения и (или) эксплуатирующая его организация заключили договор обязательного страхования гражданской ответственности в соответствии с </w:t>
      </w:r>
      <w:hyperlink w:history="0" r:id="rId174" w:tooltip="Федеральный закон от 27.07.2010 N 225-ФЗ (ред. от 29.12.2022) &quot;Об обязательном страховании гражданской ответственности владельца опасного объекта за причинение вреда в результате аварии на опасном объекте&quot; (с изм. и доп., вступ. в силу с 15.07.2023) {КонсультантПлюс}">
        <w:r>
          <w:rPr>
            <w:sz w:val="20"/>
            <w:color w:val="0000ff"/>
          </w:rPr>
          <w:t xml:space="preserve">законодательством</w:t>
        </w:r>
      </w:hyperlink>
      <w:r>
        <w:rPr>
          <w:sz w:val="20"/>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pPr>
        <w:pStyle w:val="0"/>
        <w:spacing w:before="200" w:line-rule="auto"/>
        <w:ind w:firstLine="540"/>
        <w:jc w:val="both"/>
      </w:pPr>
      <w:r>
        <w:rPr>
          <w:sz w:val="20"/>
        </w:rPr>
        <w:t xml:space="preserve">другие представители в соответствии с законодательством Российской Федерации.</w:t>
      </w:r>
    </w:p>
    <w:p>
      <w:pPr>
        <w:pStyle w:val="0"/>
        <w:spacing w:before="200" w:line-rule="auto"/>
        <w:ind w:firstLine="540"/>
        <w:jc w:val="both"/>
      </w:pPr>
      <w:r>
        <w:rPr>
          <w:sz w:val="20"/>
        </w:rPr>
        <w:t xml:space="preserve">Президент Российской Федерации или Правительство Российской Федерации может принимать решение о создании государственной комиссии по техническому расследованию причин аварии гидротехнического сооружения.</w:t>
      </w:r>
    </w:p>
    <w:p>
      <w:pPr>
        <w:pStyle w:val="0"/>
        <w:spacing w:before="200" w:line-rule="auto"/>
        <w:ind w:firstLine="540"/>
        <w:jc w:val="both"/>
      </w:pPr>
      <w:r>
        <w:rPr>
          <w:sz w:val="20"/>
        </w:rPr>
        <w:t xml:space="preserve">Комиссия по техническому расследованию причин аварии гидротехнического сооружения может привлекать к расследованию экспертные организации и специалистов в области безопасности гидротехнических сооружений, инженерных изысканий, проектирования, научно-исследовательских и опытно-конструкторских работ, изготовления оборудования и в других областях.</w:t>
      </w:r>
    </w:p>
    <w:p>
      <w:pPr>
        <w:pStyle w:val="0"/>
        <w:spacing w:before="200" w:line-rule="auto"/>
        <w:ind w:firstLine="540"/>
        <w:jc w:val="both"/>
      </w:pPr>
      <w:r>
        <w:rPr>
          <w:sz w:val="20"/>
        </w:rPr>
        <w:t xml:space="preserve">Собственник гидротехнического сооружения и (или) эксплуатирующая его организация обязаны представлять в комиссию по техническому расследованию причин аварии гидротехнического сооружения всю информацию, необходимую указанной комиссии для осуществления своих полномочий.</w:t>
      </w:r>
    </w:p>
    <w:p>
      <w:pPr>
        <w:pStyle w:val="0"/>
        <w:spacing w:before="200" w:line-rule="auto"/>
        <w:ind w:firstLine="540"/>
        <w:jc w:val="both"/>
      </w:pPr>
      <w:r>
        <w:rPr>
          <w:sz w:val="20"/>
        </w:rPr>
        <w:t xml:space="preserve">Результаты проведения технического расследования причин аварии гидротехнического сооружения заносятся в акт, в котором указываются причины и обстоятельства аварии гидротехнического сооружения, характер и </w:t>
      </w:r>
      <w:r>
        <w:rPr>
          <w:sz w:val="20"/>
        </w:rPr>
        <w:t xml:space="preserve">размер</w:t>
      </w:r>
      <w:r>
        <w:rPr>
          <w:sz w:val="20"/>
        </w:rPr>
        <w:t xml:space="preserve"> причиненного вреда, выявленные нарушения обязательных требований, работники, допустившие эти нарушения, а также меры, которые приняты для локализации и ликвидации последствий аварии гидротехнического сооружения, и предложения по предупреждению подобных аварий.</w:t>
      </w:r>
    </w:p>
    <w:p>
      <w:pPr>
        <w:pStyle w:val="0"/>
        <w:spacing w:before="200" w:line-rule="auto"/>
        <w:ind w:firstLine="540"/>
        <w:jc w:val="both"/>
      </w:pPr>
      <w:r>
        <w:rPr>
          <w:sz w:val="20"/>
        </w:rPr>
        <w:t xml:space="preserve">Материалы технического расследования причин аварии направляются в федеральный орган исполнительной власти, уполномоченный на проведение федерального государственного надзора в области безопасности гидротехнических сооружений, или в его территориальный орган, в иные заинтересованные государственные органы, членам комиссии по техническому расследованию причин аварии.</w:t>
      </w:r>
    </w:p>
    <w:p>
      <w:pPr>
        <w:pStyle w:val="0"/>
        <w:spacing w:before="200" w:line-rule="auto"/>
        <w:ind w:firstLine="540"/>
        <w:jc w:val="both"/>
      </w:pPr>
      <w:hyperlink w:history="0" r:id="rId175" w:tooltip="Приказ Ростехнадзора от 08.12.2020 N 503 (ред. от 14.04.2022)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0"/>
            <w:color w:val="0000ff"/>
          </w:rPr>
          <w:t xml:space="preserve">Порядок</w:t>
        </w:r>
      </w:hyperlink>
      <w:r>
        <w:rPr>
          <w:sz w:val="20"/>
        </w:rPr>
        <w:t xml:space="preserve"> проведения технического расследования причин аварии гидротехнического сооружения и оформления акта технического расследования причин аварии гидротехнического сооружения устанавливается федеральным органом исполнительной власти, уполномоченным на проведение федерального государственного надзора в области безопасности гидротехнических сооружений.</w:t>
      </w:r>
    </w:p>
    <w:p>
      <w:pPr>
        <w:pStyle w:val="0"/>
        <w:spacing w:before="200" w:line-rule="auto"/>
        <w:ind w:firstLine="540"/>
        <w:jc w:val="both"/>
      </w:pPr>
      <w:r>
        <w:rPr>
          <w:sz w:val="20"/>
        </w:rPr>
        <w:t xml:space="preserve">Финансирование расходов на техническое расследование причин аварии гидротехнического сооружения осуществляется собственником гидротехнического сооружения и (или) эксплуатирующей его организацией, а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 - федеральным органом исполнительной власти, уполномоченным на проведение федерального государственного надзора в области безопасности гидротехнических сооружений.</w:t>
      </w:r>
    </w:p>
    <w:p>
      <w:pPr>
        <w:pStyle w:val="0"/>
        <w:ind w:firstLine="540"/>
        <w:jc w:val="both"/>
      </w:pPr>
      <w:r>
        <w:rPr>
          <w:sz w:val="20"/>
        </w:rPr>
      </w:r>
    </w:p>
    <w:p>
      <w:pPr>
        <w:pStyle w:val="2"/>
        <w:outlineLvl w:val="1"/>
        <w:ind w:firstLine="540"/>
        <w:jc w:val="both"/>
      </w:pPr>
      <w:r>
        <w:rPr>
          <w:sz w:val="20"/>
        </w:rPr>
        <w:t xml:space="preserve">Статья 12. Исключена. - Федеральный </w:t>
      </w:r>
      <w:hyperlink w:history="0" r:id="rId176"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закон</w:t>
        </w:r>
      </w:hyperlink>
      <w:r>
        <w:rPr>
          <w:sz w:val="20"/>
        </w:rPr>
        <w:t xml:space="preserve"> от 10.01.2003 N 15-ФЗ.</w:t>
      </w:r>
    </w:p>
    <w:p>
      <w:pPr>
        <w:pStyle w:val="0"/>
        <w:ind w:firstLine="540"/>
        <w:jc w:val="both"/>
      </w:pPr>
      <w:r>
        <w:rPr>
          <w:sz w:val="20"/>
        </w:rPr>
      </w:r>
    </w:p>
    <w:p>
      <w:pPr>
        <w:pStyle w:val="2"/>
        <w:outlineLvl w:val="1"/>
        <w:ind w:firstLine="540"/>
        <w:jc w:val="both"/>
      </w:pPr>
      <w:r>
        <w:rPr>
          <w:sz w:val="20"/>
        </w:rPr>
        <w:t xml:space="preserve">Статья 12.1. Консервация и ликвидация гидротехнического сооружения</w:t>
      </w:r>
    </w:p>
    <w:p>
      <w:pPr>
        <w:pStyle w:val="0"/>
        <w:ind w:firstLine="540"/>
        <w:jc w:val="both"/>
      </w:pPr>
      <w:r>
        <w:rPr>
          <w:sz w:val="20"/>
        </w:rPr>
      </w:r>
    </w:p>
    <w:p>
      <w:pPr>
        <w:pStyle w:val="0"/>
        <w:ind w:firstLine="540"/>
        <w:jc w:val="both"/>
      </w:pPr>
      <w:r>
        <w:rPr>
          <w:sz w:val="20"/>
        </w:rPr>
        <w:t xml:space="preserve">(введена Федеральным </w:t>
      </w:r>
      <w:hyperlink w:history="0" r:id="rId177"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0"/>
            <w:color w:val="0000ff"/>
          </w:rPr>
          <w:t xml:space="preserve">законом</w:t>
        </w:r>
      </w:hyperlink>
      <w:r>
        <w:rPr>
          <w:sz w:val="20"/>
        </w:rPr>
        <w:t xml:space="preserve"> от 28.12.2013 N 445-ФЗ)</w:t>
      </w:r>
    </w:p>
    <w:p>
      <w:pPr>
        <w:pStyle w:val="0"/>
        <w:ind w:firstLine="540"/>
        <w:jc w:val="both"/>
      </w:pPr>
      <w:r>
        <w:rPr>
          <w:sz w:val="20"/>
        </w:rPr>
      </w:r>
    </w:p>
    <w:p>
      <w:pPr>
        <w:pStyle w:val="0"/>
        <w:ind w:firstLine="540"/>
        <w:jc w:val="both"/>
      </w:pPr>
      <w:r>
        <w:rPr>
          <w:sz w:val="20"/>
        </w:rPr>
        <w:t xml:space="preserve">Консервация и ликвидация гидротехнического сооружения осуществляются собственником гидротехнического сооружения и (или) эксплуатирующей его организацией, а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 - исполнительным </w:t>
      </w:r>
      <w:hyperlink w:history="0" r:id="rId178" w:tooltip="Приказ Ростехнадзора от 26.11.2020 N 464 &quot;Об утверждении Порядка подготовки, представления и учета предложений органов государственной власти, органов местного самоуправления, на территории которых находится гидротехническое сооружение, которое не имеет собственника или собственник которого неизвестен либо от права собственности на которое собственник отказался, о необходимости его консервации и (или) ликвидации (за исключением судоходных и портовых гидротехнических сооружений)&quot; (Зарегистрировано в Минюсте  {КонсультантПлюс}">
        <w:r>
          <w:rPr>
            <w:sz w:val="20"/>
            <w:color w:val="0000ff"/>
          </w:rPr>
          <w:t xml:space="preserve">органом</w:t>
        </w:r>
      </w:hyperlink>
      <w:r>
        <w:rPr>
          <w:sz w:val="20"/>
        </w:rPr>
        <w:t xml:space="preserve"> субъекта Российской Федерации, на территории которого расположено это гидротехническое сооружение, в </w:t>
      </w:r>
      <w:hyperlink w:history="0" r:id="rId179" w:tooltip="Постановление Правительства РФ от 01.10.2020 N 1589 (ред. от 03.05.2024) &quot;Об утверждении Правил консервации и ликвидации гидротехнического сооружения&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Федерального </w:t>
      </w:r>
      <w:hyperlink w:history="0" r:id="rId18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06" w:name="P306"/>
    <w:bookmarkEnd w:id="306"/>
    <w:p>
      <w:pPr>
        <w:pStyle w:val="0"/>
        <w:spacing w:before="200" w:line-rule="auto"/>
        <w:ind w:firstLine="540"/>
        <w:jc w:val="both"/>
      </w:pPr>
      <w:r>
        <w:rPr>
          <w:sz w:val="20"/>
        </w:rPr>
        <w:t xml:space="preserve">Консервация и ликвидация гидротехнического сооружения считаются завершенными после </w:t>
      </w:r>
      <w:hyperlink w:history="0" r:id="rId181" w:tooltip="Приказ Ростехнадзора от 26.11.2020 N 465 &quot;Об утверждении формы акта обследования гидротехнического сооружения и его территории после осуществления мероприятий по консервации и (или) ликвидации (за исключением судоходных и портовых гидротехнических сооружений)&quot; (Зарегистрировано в Минюсте России 18.12.2020 N 61591) {КонсультантПлюс}">
        <w:r>
          <w:rPr>
            <w:sz w:val="20"/>
            <w:color w:val="0000ff"/>
          </w:rPr>
          <w:t xml:space="preserve">обследования</w:t>
        </w:r>
      </w:hyperlink>
      <w:r>
        <w:rPr>
          <w:sz w:val="20"/>
        </w:rPr>
        <w:t xml:space="preserve"> гидротехнического сооружения и территории этого гидротехнического сооружения комиссией, формируемой в </w:t>
      </w:r>
      <w:hyperlink w:history="0" r:id="rId182" w:tooltip="Постановление Правительства РФ от 01.10.2020 N 1589 (ред. от 03.05.2024) &quot;Об утверждении Правил консервации и ликвидации гидротехнического сооружения&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В случае консервации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 указанная в </w:t>
      </w:r>
      <w:hyperlink w:history="0" w:anchor="P306" w:tooltip="Консервация и ликвидация гидротехнического сооружения считаются завершенными после обследования гидротехнического сооружения и территории этого гидротехнического сооружения комиссией, формируемой в порядке, установленном Правительством Российской Федерации.">
        <w:r>
          <w:rPr>
            <w:sz w:val="20"/>
            <w:color w:val="0000ff"/>
          </w:rPr>
          <w:t xml:space="preserve">части второй</w:t>
        </w:r>
      </w:hyperlink>
      <w:r>
        <w:rPr>
          <w:sz w:val="20"/>
        </w:rPr>
        <w:t xml:space="preserve"> настоящей статьи комиссия формируется исполнительным органом субъекта Российской Федерации. В состав комиссии в обязательном порядке включаются представители федеральных органов исполнительной власти, уполномоченных на проведение федерального государственного надзора в области безопасности гидротехнических сооружений в соответствии с их компетенцией, органов местного самоуправления, на территориях которых расположены эти гидротехнические сооружения.</w:t>
      </w:r>
    </w:p>
    <w:p>
      <w:pPr>
        <w:pStyle w:val="0"/>
        <w:jc w:val="both"/>
      </w:pPr>
      <w:r>
        <w:rPr>
          <w:sz w:val="20"/>
        </w:rPr>
        <w:t xml:space="preserve">(в ред. Федерального </w:t>
      </w:r>
      <w:hyperlink w:history="0" r:id="rId18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0"/>
        <w:jc w:val="center"/>
      </w:pPr>
      <w:r>
        <w:rPr>
          <w:sz w:val="20"/>
        </w:rPr>
        <w:t xml:space="preserve">Глава III. ФЕДЕРАЛЬНЫЙ ГОСУДАРСТВЕННЫЙ НАДЗОР В ОБЛАСТИ</w:t>
      </w:r>
    </w:p>
    <w:p>
      <w:pPr>
        <w:pStyle w:val="2"/>
        <w:jc w:val="center"/>
      </w:pPr>
      <w:r>
        <w:rPr>
          <w:sz w:val="20"/>
        </w:rPr>
        <w:t xml:space="preserve">БЕЗОПАСНОСТИ ГИДРОТЕХНИЧЕСКИХ СООРУЖЕНИЙ</w:t>
      </w:r>
    </w:p>
    <w:p>
      <w:pPr>
        <w:pStyle w:val="0"/>
        <w:jc w:val="center"/>
      </w:pPr>
      <w:r>
        <w:rPr>
          <w:sz w:val="20"/>
        </w:rPr>
        <w:t xml:space="preserve">(в ред. Федерального </w:t>
      </w:r>
      <w:hyperlink w:history="0" r:id="rId18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pPr>
      <w:r>
        <w:rPr>
          <w:sz w:val="20"/>
        </w:rPr>
      </w:r>
    </w:p>
    <w:p>
      <w:pPr>
        <w:pStyle w:val="2"/>
        <w:outlineLvl w:val="1"/>
        <w:ind w:firstLine="540"/>
        <w:jc w:val="both"/>
      </w:pPr>
      <w:r>
        <w:rPr>
          <w:sz w:val="20"/>
        </w:rPr>
        <w:t xml:space="preserve">Статья 13. Федеральный государственный надзор в области безопасности гидротехнических сооружений</w:t>
      </w:r>
    </w:p>
    <w:p>
      <w:pPr>
        <w:pStyle w:val="0"/>
        <w:ind w:firstLine="540"/>
        <w:jc w:val="both"/>
      </w:pPr>
      <w:r>
        <w:rPr>
          <w:sz w:val="20"/>
        </w:rPr>
      </w:r>
    </w:p>
    <w:p>
      <w:pPr>
        <w:pStyle w:val="0"/>
        <w:ind w:firstLine="540"/>
        <w:jc w:val="both"/>
      </w:pPr>
      <w:r>
        <w:rPr>
          <w:sz w:val="20"/>
        </w:rPr>
        <w:t xml:space="preserve">(в ред. Федерального </w:t>
      </w:r>
      <w:hyperlink w:history="0" r:id="rId185"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Федеральный государственный </w:t>
      </w:r>
      <w:hyperlink w:history="0" r:id="rId186" w:tooltip="Приказ Ростехнадзора от 28.09.2021 N 338 &quot;Об утверждении Методических рекомендаций по проведению контрольных (надзорных) мероприятий в рамках осуществления федерального государственного надзора в области безопасности гидротехнических сооружений&quot; {КонсультантПлюс}">
        <w:r>
          <w:rPr>
            <w:sz w:val="20"/>
            <w:color w:val="0000ff"/>
          </w:rPr>
          <w:t xml:space="preserve">надзор</w:t>
        </w:r>
      </w:hyperlink>
      <w:r>
        <w:rPr>
          <w:sz w:val="20"/>
        </w:rPr>
        <w:t xml:space="preserve"> в области безопасности гидротехнических сооружений осуществляется федеральным </w:t>
      </w:r>
      <w:r>
        <w:rPr>
          <w:sz w:val="20"/>
        </w:rPr>
        <w:t xml:space="preserve">органом</w:t>
      </w:r>
      <w:r>
        <w:rPr>
          <w:sz w:val="20"/>
        </w:rPr>
        <w:t xml:space="preserve"> исполнительной власти, уполномоченным Правительством Российской Федерации.</w:t>
      </w:r>
    </w:p>
    <w:p>
      <w:pPr>
        <w:pStyle w:val="0"/>
        <w:spacing w:before="200" w:line-rule="auto"/>
        <w:ind w:firstLine="540"/>
        <w:jc w:val="both"/>
      </w:pPr>
      <w:r>
        <w:rPr>
          <w:sz w:val="20"/>
        </w:rPr>
        <w:t xml:space="preserve">Предметом федерального государственного надзора в области безопасности гидротехнических сооружений, за исключением судоходных гидротехнических сооружений, являются:</w:t>
      </w:r>
    </w:p>
    <w:p>
      <w:pPr>
        <w:pStyle w:val="0"/>
        <w:jc w:val="both"/>
      </w:pPr>
      <w:r>
        <w:rPr>
          <w:sz w:val="20"/>
        </w:rPr>
        <w:t xml:space="preserve">(в ред. Федерального </w:t>
      </w:r>
      <w:hyperlink w:history="0" r:id="rId187"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закона</w:t>
        </w:r>
      </w:hyperlink>
      <w:r>
        <w:rPr>
          <w:sz w:val="20"/>
        </w:rPr>
        <w:t xml:space="preserve"> от 29.05.2023 N 191-ФЗ)</w:t>
      </w:r>
    </w:p>
    <w:p>
      <w:pPr>
        <w:pStyle w:val="0"/>
        <w:spacing w:before="200" w:line-rule="auto"/>
        <w:ind w:firstLine="540"/>
        <w:jc w:val="both"/>
      </w:pPr>
      <w:r>
        <w:rPr>
          <w:sz w:val="20"/>
        </w:rPr>
        <w:t xml:space="preserve">соблюдение юридическим лицом, индивидуальным предпринимателем в процессе осуществления деятельности по эксплуатации, капитальному ремонту, консервации и ликвидации гидротехнических сооружений </w:t>
      </w:r>
      <w:r>
        <w:rPr>
          <w:sz w:val="20"/>
        </w:rPr>
        <w:t xml:space="preserve">требований</w:t>
      </w:r>
      <w:r>
        <w:rPr>
          <w:sz w:val="20"/>
        </w:rPr>
        <w:t xml:space="preserve"> к обеспечению безопасности гидротехнических сооружений, установленных настоящим Федеральным законом и принимаемыми в соответствии с ним иными нормативными правовыми </w:t>
      </w:r>
      <w:hyperlink w:history="0" r:id="rId188" w:tooltip="&quot;Программа профилактики рисков причинения вреда (ущерба) охраняемым законом ценностям при осуществлении федерального государственного надзора в области безопасности гидротехнических сооружений на 2024 год&quot; (утв. приказом Ростехнадзора от 18.12.2023 N 462) {КонсультантПлюс}">
        <w:r>
          <w:rPr>
            <w:sz w:val="20"/>
            <w:color w:val="0000ff"/>
          </w:rPr>
          <w:t xml:space="preserve">актами</w:t>
        </w:r>
      </w:hyperlink>
      <w:r>
        <w:rPr>
          <w:sz w:val="20"/>
        </w:rPr>
        <w:t xml:space="preserve"> Российской Федерации в области безопасности гидротехнических сооружений;</w:t>
      </w:r>
    </w:p>
    <w:p>
      <w:pPr>
        <w:pStyle w:val="0"/>
        <w:spacing w:before="200" w:line-rule="auto"/>
        <w:ind w:firstLine="540"/>
        <w:jc w:val="both"/>
      </w:pPr>
      <w:r>
        <w:rPr>
          <w:sz w:val="20"/>
        </w:rP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189" w:tooltip="Федеральный закон от 27.12.2002 N 184-ФЗ (ред. от 21.11.2022) &quot;О техническом регулировании&quot; {КонсультантПлюс}">
        <w:r>
          <w:rPr>
            <w:sz w:val="20"/>
            <w:color w:val="0000ff"/>
          </w:rPr>
          <w:t xml:space="preserve">законом</w:t>
        </w:r>
      </w:hyperlink>
      <w:r>
        <w:rPr>
          <w:sz w:val="20"/>
        </w:rPr>
        <w:t xml:space="preserve"> от 27 декабря 2002 года N 184-ФЗ "О техническом регулировании".</w:t>
      </w:r>
    </w:p>
    <w:p>
      <w:pPr>
        <w:pStyle w:val="0"/>
        <w:spacing w:before="200" w:line-rule="auto"/>
        <w:ind w:firstLine="540"/>
        <w:jc w:val="both"/>
      </w:pPr>
      <w:r>
        <w:rPr>
          <w:sz w:val="20"/>
        </w:rPr>
        <w:t xml:space="preserve">В положении о федеральном государственном надзоре в области безопасности гидротехнических сооружений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w:history="0" r:id="rId190" w:tooltip="Федеральный закон от 27.12.2002 N 184-ФЗ (ред. от 21.11.2022) &quot;О техническом регулировании&quot; {КонсультантПлюс}">
        <w:r>
          <w:rPr>
            <w:sz w:val="20"/>
            <w:color w:val="0000ff"/>
          </w:rPr>
          <w:t xml:space="preserve">законом</w:t>
        </w:r>
      </w:hyperlink>
      <w:r>
        <w:rPr>
          <w:sz w:val="20"/>
        </w:rPr>
        <w:t xml:space="preserve"> от 27 декабря 2002 года N 184-ФЗ "О техническом регулировании", оценка соблюдения которых осуществляется в рамках федерального государственного надзора в области безопасности гидротехнических сооружений, а также виды продукции, являющиеся объектами федерального государственного надзора в области безопасности гидротехнических сооружений.</w:t>
      </w:r>
    </w:p>
    <w:p>
      <w:pPr>
        <w:pStyle w:val="0"/>
        <w:spacing w:before="200" w:line-rule="auto"/>
        <w:ind w:firstLine="540"/>
        <w:jc w:val="both"/>
      </w:pPr>
      <w:r>
        <w:rPr>
          <w:sz w:val="20"/>
        </w:rPr>
        <w:t xml:space="preserve">Часть четвертая утратила силу с 1 сентября 2024 года. - Федеральный </w:t>
      </w:r>
      <w:hyperlink w:history="0" r:id="rId191"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закон</w:t>
        </w:r>
      </w:hyperlink>
      <w:r>
        <w:rPr>
          <w:sz w:val="20"/>
        </w:rPr>
        <w:t xml:space="preserve"> от 29.05.2023 N 191-ФЗ.</w:t>
      </w:r>
    </w:p>
    <w:p>
      <w:pPr>
        <w:pStyle w:val="0"/>
        <w:spacing w:before="200" w:line-rule="auto"/>
        <w:ind w:firstLine="540"/>
        <w:jc w:val="both"/>
      </w:pPr>
      <w:r>
        <w:rPr>
          <w:sz w:val="20"/>
        </w:rPr>
        <w:t xml:space="preserve">Оценка соблюдения юридическим лицом, индивидуальным предпринимателем установленных настоящим Федеральным законом и принимаемыми в соответствии с ним иными нормативными правовыми актами Российской Федерации обязательных требований к эксплуатации судоходных гидротехнических сооружений проводится в рамках федерального государственного контроля (надзора) в области торгового мореплавания, внутреннего водного транспорта.</w:t>
      </w:r>
    </w:p>
    <w:p>
      <w:pPr>
        <w:pStyle w:val="0"/>
        <w:spacing w:before="200" w:line-rule="auto"/>
        <w:ind w:firstLine="540"/>
        <w:jc w:val="both"/>
      </w:pPr>
      <w:r>
        <w:rPr>
          <w:sz w:val="20"/>
        </w:rPr>
        <w:t xml:space="preserve">При осуществлении федерального государственного надзора в области безопасности гидротехнических сооружений проводятся следующие профилактические мероприятия:</w:t>
      </w:r>
    </w:p>
    <w:p>
      <w:pPr>
        <w:pStyle w:val="0"/>
        <w:spacing w:before="200" w:line-rule="auto"/>
        <w:ind w:firstLine="540"/>
        <w:jc w:val="both"/>
      </w:pPr>
      <w:r>
        <w:rPr>
          <w:sz w:val="20"/>
        </w:rPr>
        <w:t xml:space="preserve">информирование;</w:t>
      </w:r>
    </w:p>
    <w:p>
      <w:pPr>
        <w:pStyle w:val="0"/>
        <w:spacing w:before="200" w:line-rule="auto"/>
        <w:ind w:firstLine="540"/>
        <w:jc w:val="both"/>
      </w:pPr>
      <w:r>
        <w:rPr>
          <w:sz w:val="20"/>
        </w:rPr>
        <w:t xml:space="preserve">обобщение правоприменительной практики;</w:t>
      </w:r>
    </w:p>
    <w:p>
      <w:pPr>
        <w:pStyle w:val="0"/>
        <w:spacing w:before="200" w:line-rule="auto"/>
        <w:ind w:firstLine="540"/>
        <w:jc w:val="both"/>
      </w:pPr>
      <w:r>
        <w:rPr>
          <w:sz w:val="20"/>
        </w:rPr>
        <w:t xml:space="preserve">объявление предостережений;</w:t>
      </w:r>
    </w:p>
    <w:p>
      <w:pPr>
        <w:pStyle w:val="0"/>
        <w:spacing w:before="200" w:line-rule="auto"/>
        <w:ind w:firstLine="540"/>
        <w:jc w:val="both"/>
      </w:pPr>
      <w:r>
        <w:rPr>
          <w:sz w:val="20"/>
        </w:rPr>
        <w:t xml:space="preserve">меры стимулирования добросовестности, предусматривающие оценку соответствия собственника гидротехнического сооружения или эксплуатирующей его организации критериям добросовестности за пять лет;</w:t>
      </w:r>
    </w:p>
    <w:p>
      <w:pPr>
        <w:pStyle w:val="0"/>
        <w:spacing w:before="200" w:line-rule="auto"/>
        <w:ind w:firstLine="540"/>
        <w:jc w:val="both"/>
      </w:pPr>
      <w:r>
        <w:rPr>
          <w:sz w:val="20"/>
        </w:rPr>
        <w:t xml:space="preserve">консультирование.</w:t>
      </w:r>
    </w:p>
    <w:p>
      <w:pPr>
        <w:pStyle w:val="0"/>
        <w:spacing w:before="200" w:line-rule="auto"/>
        <w:ind w:firstLine="540"/>
        <w:jc w:val="both"/>
      </w:pPr>
      <w:r>
        <w:rPr>
          <w:sz w:val="20"/>
        </w:rPr>
        <w:t xml:space="preserve">Организация и осуществление федерального государственного надзора в области безопасности гидротехнических сооружений регулируются Федеральным </w:t>
      </w:r>
      <w:hyperlink w:history="0" r:id="rId192"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hyperlink w:history="0" r:id="rId193" w:tooltip="Постановление Правительства РФ от 30.06.2021 N 1080 (ред. от 03.05.2024) &quot;О федеральном государственном надзоре в области безопасности гидротехнических сооружений&quot; (вместе с &quot;Положением о федеральном государственном надзоре в области безопасности гидротехнических сооружений&quot;) {КонсультантПлюс}">
        <w:r>
          <w:rPr>
            <w:sz w:val="20"/>
            <w:color w:val="0000ff"/>
          </w:rPr>
          <w:t xml:space="preserve">Положение</w:t>
        </w:r>
      </w:hyperlink>
      <w:r>
        <w:rPr>
          <w:sz w:val="20"/>
        </w:rPr>
        <w:t xml:space="preserve"> о федеральном государственном надзоре в области безопасности гидротехнических сооружений утверждается Правительством Российской Федерации.</w:t>
      </w:r>
    </w:p>
    <w:p>
      <w:pPr>
        <w:pStyle w:val="0"/>
        <w:spacing w:before="200" w:line-rule="auto"/>
        <w:ind w:firstLine="540"/>
        <w:jc w:val="both"/>
      </w:pPr>
      <w:r>
        <w:rPr>
          <w:sz w:val="20"/>
        </w:rPr>
        <w:t xml:space="preserve">При осуществлении федерального государственного надзора в области безопасности гидротехнических сооружений проводятся следующие контрольные (надзорные) мероприятия:</w:t>
      </w:r>
    </w:p>
    <w:p>
      <w:pPr>
        <w:pStyle w:val="0"/>
        <w:spacing w:before="200" w:line-rule="auto"/>
        <w:ind w:firstLine="540"/>
        <w:jc w:val="both"/>
      </w:pPr>
      <w:r>
        <w:rPr>
          <w:sz w:val="20"/>
        </w:rPr>
        <w:t xml:space="preserve">выездные проверки;</w:t>
      </w:r>
    </w:p>
    <w:p>
      <w:pPr>
        <w:pStyle w:val="0"/>
        <w:spacing w:before="200" w:line-rule="auto"/>
        <w:ind w:firstLine="540"/>
        <w:jc w:val="both"/>
      </w:pPr>
      <w:r>
        <w:rPr>
          <w:sz w:val="20"/>
        </w:rPr>
        <w:t xml:space="preserve">документарные проверки.</w:t>
      </w:r>
    </w:p>
    <w:p>
      <w:pPr>
        <w:pStyle w:val="0"/>
        <w:spacing w:before="200" w:line-rule="auto"/>
        <w:ind w:firstLine="540"/>
        <w:jc w:val="both"/>
      </w:pPr>
      <w:r>
        <w:rPr>
          <w:sz w:val="20"/>
        </w:rPr>
        <w:t xml:space="preserve">Для федерального государственного надзора в области безопасности гидротехнических сооружений устанавливаются следующие особенности применения системы оценки и управления рисками при проведении плановых контрольных (надзорных) мероприятий:</w:t>
      </w:r>
    </w:p>
    <w:p>
      <w:pPr>
        <w:pStyle w:val="0"/>
        <w:spacing w:before="200" w:line-rule="auto"/>
        <w:ind w:firstLine="540"/>
        <w:jc w:val="both"/>
      </w:pPr>
      <w:r>
        <w:rPr>
          <w:sz w:val="20"/>
        </w:rPr>
        <w:t xml:space="preserve">в отношении гидротехнических сооружений I или II класса плановые выездные проверки проводятся не чаще одного раза в год;</w:t>
      </w:r>
    </w:p>
    <w:p>
      <w:pPr>
        <w:pStyle w:val="0"/>
        <w:spacing w:before="200" w:line-rule="auto"/>
        <w:ind w:firstLine="540"/>
        <w:jc w:val="both"/>
      </w:pPr>
      <w:r>
        <w:rPr>
          <w:sz w:val="20"/>
        </w:rPr>
        <w:t xml:space="preserve">в отношении гидротехнических сооружений III класса плановые выездные проверки проводятся не чаще одного раза в три года;</w:t>
      </w:r>
    </w:p>
    <w:p>
      <w:pPr>
        <w:pStyle w:val="0"/>
        <w:spacing w:before="200" w:line-rule="auto"/>
        <w:ind w:firstLine="540"/>
        <w:jc w:val="both"/>
      </w:pPr>
      <w:r>
        <w:rPr>
          <w:sz w:val="20"/>
        </w:rPr>
        <w:t xml:space="preserve">в отношении гидротехнических сооружений IV класса плановые проверки не проводятся.</w:t>
      </w:r>
    </w:p>
    <w:p>
      <w:pPr>
        <w:pStyle w:val="0"/>
        <w:spacing w:before="200" w:line-rule="auto"/>
        <w:ind w:firstLine="540"/>
        <w:jc w:val="both"/>
      </w:pPr>
      <w:r>
        <w:rPr>
          <w:sz w:val="20"/>
        </w:rPr>
        <w:t xml:space="preserve">При организации проведения плановых контрольных (надзорных) мероприятий учитываются результаты оценки добросовестности контролируемых лиц.</w:t>
      </w:r>
    </w:p>
    <w:p>
      <w:pPr>
        <w:pStyle w:val="0"/>
        <w:spacing w:before="200" w:line-rule="auto"/>
        <w:ind w:firstLine="540"/>
        <w:jc w:val="both"/>
      </w:pPr>
      <w:r>
        <w:rPr>
          <w:sz w:val="20"/>
        </w:rPr>
        <w:t xml:space="preserve">На гидротехнических сооружениях I класса устанавливается режим постоянного государственного контроля (надзора) в соответствии с положениями Федерального </w:t>
      </w:r>
      <w:hyperlink w:history="0" r:id="rId194"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hyperlink w:history="0" r:id="rId195" w:tooltip="Постановление Правительства РФ от 30.06.2021 N 1080 (ред. от 03.05.2024) &quot;О федеральном государственном надзоре в области безопасности гидротехнических сооружений&quot; (вместе с &quot;Положением о федеральном государственном надзоре в области безопасности гидротехнических сооружений&quot;) {КонсультантПлюс}">
        <w:r>
          <w:rPr>
            <w:sz w:val="20"/>
            <w:color w:val="0000ff"/>
          </w:rPr>
          <w:t xml:space="preserve">Порядок</w:t>
        </w:r>
      </w:hyperlink>
      <w:r>
        <w:rPr>
          <w:sz w:val="20"/>
        </w:rPr>
        <w:t xml:space="preserve"> осуществления постоянного государственного контроля (надзора) устанавливается положением о федеральном государственном надзоре в области безопасности гидротехнических сооружений.</w:t>
      </w:r>
    </w:p>
    <w:p>
      <w:pPr>
        <w:pStyle w:val="0"/>
        <w:ind w:firstLine="540"/>
        <w:jc w:val="both"/>
      </w:pPr>
      <w:r>
        <w:rPr>
          <w:sz w:val="20"/>
        </w:rPr>
      </w:r>
    </w:p>
    <w:p>
      <w:pPr>
        <w:pStyle w:val="2"/>
        <w:outlineLvl w:val="1"/>
        <w:ind w:firstLine="540"/>
        <w:jc w:val="both"/>
      </w:pPr>
      <w:r>
        <w:rPr>
          <w:sz w:val="20"/>
        </w:rPr>
        <w:t xml:space="preserve">Статья 14. Проверка гидротехнических сооружений</w:t>
      </w:r>
    </w:p>
    <w:p>
      <w:pPr>
        <w:pStyle w:val="0"/>
      </w:pPr>
      <w:r>
        <w:rPr>
          <w:sz w:val="20"/>
        </w:rPr>
      </w:r>
    </w:p>
    <w:p>
      <w:pPr>
        <w:pStyle w:val="0"/>
        <w:ind w:firstLine="540"/>
        <w:jc w:val="both"/>
      </w:pPr>
      <w:r>
        <w:rPr>
          <w:sz w:val="20"/>
        </w:rPr>
        <w:t xml:space="preserve">Для проверки гидротехнических сооружений органы государственного надзора могут формировать инспекционные комиссии.</w:t>
      </w:r>
    </w:p>
    <w:p>
      <w:pPr>
        <w:pStyle w:val="0"/>
        <w:jc w:val="both"/>
      </w:pPr>
      <w:r>
        <w:rPr>
          <w:sz w:val="20"/>
        </w:rPr>
        <w:t xml:space="preserve">(в ред. Федерального </w:t>
      </w:r>
      <w:hyperlink w:history="0" r:id="rId196"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0"/>
            <w:color w:val="0000ff"/>
          </w:rPr>
          <w:t xml:space="preserve">закона</w:t>
        </w:r>
      </w:hyperlink>
      <w:r>
        <w:rPr>
          <w:sz w:val="20"/>
        </w:rPr>
        <w:t xml:space="preserve"> от 28.12.2013 N 445-ФЗ)</w:t>
      </w:r>
    </w:p>
    <w:p>
      <w:pPr>
        <w:pStyle w:val="0"/>
        <w:spacing w:before="200" w:line-rule="auto"/>
        <w:ind w:firstLine="540"/>
        <w:jc w:val="both"/>
      </w:pPr>
      <w:r>
        <w:rPr>
          <w:sz w:val="20"/>
        </w:rPr>
        <w:t xml:space="preserve">При </w:t>
      </w:r>
      <w:r>
        <w:rPr>
          <w:sz w:val="20"/>
        </w:rPr>
        <w:t xml:space="preserve">проверке</w:t>
      </w:r>
      <w:r>
        <w:rPr>
          <w:sz w:val="20"/>
        </w:rPr>
        <w:t xml:space="preserve"> гидротехнических сооружений осуществляется государственный контроль (надзор) за деятельностью собственников гидротехнических сооружений и (или) эксплуатирующих их организаций, а также подрядных организаций при капитальном ремонте, эксплуатации, консервации и ликвидации гидротехнических сооружений в целях оценки соблюдения обязательных требований.</w:t>
      </w:r>
    </w:p>
    <w:p>
      <w:pPr>
        <w:pStyle w:val="0"/>
        <w:jc w:val="both"/>
      </w:pPr>
      <w:r>
        <w:rPr>
          <w:sz w:val="20"/>
        </w:rPr>
        <w:t xml:space="preserve">(часть вторая в ред. Федерального </w:t>
      </w:r>
      <w:hyperlink w:history="0" r:id="rId197"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0"/>
            <w:color w:val="0000ff"/>
          </w:rPr>
          <w:t xml:space="preserve">закона</w:t>
        </w:r>
      </w:hyperlink>
      <w:r>
        <w:rPr>
          <w:sz w:val="20"/>
        </w:rPr>
        <w:t xml:space="preserve"> от 28.12.2013 N 445-ФЗ)</w:t>
      </w:r>
    </w:p>
    <w:p>
      <w:pPr>
        <w:pStyle w:val="0"/>
        <w:spacing w:before="200" w:line-rule="auto"/>
        <w:ind w:firstLine="540"/>
        <w:jc w:val="both"/>
      </w:pPr>
      <w:r>
        <w:rPr>
          <w:sz w:val="20"/>
        </w:rPr>
        <w:t xml:space="preserve">Проверка выполняемых работ при строительстве, реконструкции гидротехнических сооружений осуществляется уполномоченными на осуществление государственного строительного надзора федеральным органом исполнительной власти, исполнительными органами субъектов Российской Федерации в соответствии с </w:t>
      </w:r>
      <w:hyperlink w:history="0" r:id="rId198"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о градостроительной деятельности.</w:t>
      </w:r>
    </w:p>
    <w:p>
      <w:pPr>
        <w:pStyle w:val="0"/>
        <w:jc w:val="both"/>
      </w:pPr>
      <w:r>
        <w:rPr>
          <w:sz w:val="20"/>
        </w:rPr>
        <w:t xml:space="preserve">(часть третья введена Федеральным </w:t>
      </w:r>
      <w:hyperlink w:history="0" r:id="rId19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18.07.2011 </w:t>
      </w:r>
      <w:hyperlink w:history="0" r:id="rId200"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08.08.2024 </w:t>
      </w:r>
      <w:hyperlink w:history="0" r:id="rId20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При обнаружении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 проверка такого гидротехнического сооружения осуществляется органами государственного надзора в соответствии с </w:t>
      </w:r>
      <w:hyperlink w:history="0" r:id="rId202" w:tooltip="Постановление Правительства РФ от 05.10.2020 N 1606 (ред. от 03.05.2024) &quot;Об утверждении Положения об эксплуатации гидротехнического сооружения и обеспечении безопасности гидротехнического сооружения, в отношении которого отсутствует декларация безопасност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quot; {КонсультантПлюс}">
        <w:r>
          <w:rPr>
            <w:sz w:val="20"/>
            <w:color w:val="0000ff"/>
          </w:rPr>
          <w:t xml:space="preserve">порядком</w:t>
        </w:r>
      </w:hyperlink>
      <w:r>
        <w:rPr>
          <w:sz w:val="20"/>
        </w:rPr>
        <w:t xml:space="preserve">, установленным Правительством Российской Федерации.</w:t>
      </w:r>
    </w:p>
    <w:p>
      <w:pPr>
        <w:pStyle w:val="0"/>
        <w:jc w:val="both"/>
      </w:pPr>
      <w:r>
        <w:rPr>
          <w:sz w:val="20"/>
        </w:rPr>
        <w:t xml:space="preserve">(часть четвертая введена Федеральным </w:t>
      </w:r>
      <w:hyperlink w:history="0" r:id="rId203"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0"/>
            <w:color w:val="0000ff"/>
          </w:rPr>
          <w:t xml:space="preserve">законом</w:t>
        </w:r>
      </w:hyperlink>
      <w:r>
        <w:rPr>
          <w:sz w:val="20"/>
        </w:rPr>
        <w:t xml:space="preserve"> от 28.12.2013 N 445-ФЗ)</w:t>
      </w:r>
    </w:p>
    <w:p>
      <w:pPr>
        <w:pStyle w:val="0"/>
        <w:ind w:firstLine="540"/>
        <w:jc w:val="both"/>
      </w:pPr>
      <w:r>
        <w:rPr>
          <w:sz w:val="20"/>
        </w:rPr>
      </w:r>
    </w:p>
    <w:p>
      <w:pPr>
        <w:pStyle w:val="2"/>
        <w:outlineLvl w:val="0"/>
        <w:jc w:val="center"/>
      </w:pPr>
      <w:r>
        <w:rPr>
          <w:sz w:val="20"/>
        </w:rPr>
        <w:t xml:space="preserve">Глава IV. ФИНАНСОВОЕ ОБЕСПЕЧЕНИЕ БЕЗОПАСНОСТИ</w:t>
      </w:r>
    </w:p>
    <w:p>
      <w:pPr>
        <w:pStyle w:val="2"/>
        <w:jc w:val="center"/>
      </w:pPr>
      <w:r>
        <w:rPr>
          <w:sz w:val="20"/>
        </w:rPr>
        <w:t xml:space="preserve">ГИДРОТЕХНИЧЕСКИХ СООРУЖЕНИЙ</w:t>
      </w:r>
    </w:p>
    <w:p>
      <w:pPr>
        <w:pStyle w:val="0"/>
      </w:pPr>
      <w:r>
        <w:rPr>
          <w:sz w:val="20"/>
        </w:rPr>
      </w:r>
    </w:p>
    <w:p>
      <w:pPr>
        <w:pStyle w:val="2"/>
        <w:outlineLvl w:val="1"/>
        <w:ind w:firstLine="540"/>
        <w:jc w:val="both"/>
      </w:pPr>
      <w:r>
        <w:rPr>
          <w:sz w:val="20"/>
        </w:rPr>
        <w:t xml:space="preserve">Статья 15. Обязательное страхование гражданской ответственности за причинение вреда в результате аварии гидротехнического сооружения</w:t>
      </w:r>
    </w:p>
    <w:p>
      <w:pPr>
        <w:pStyle w:val="0"/>
        <w:ind w:firstLine="540"/>
        <w:jc w:val="both"/>
      </w:pPr>
      <w:r>
        <w:rPr>
          <w:sz w:val="20"/>
        </w:rPr>
      </w:r>
    </w:p>
    <w:p>
      <w:pPr>
        <w:pStyle w:val="0"/>
        <w:ind w:firstLine="540"/>
        <w:jc w:val="both"/>
      </w:pPr>
      <w:r>
        <w:rPr>
          <w:sz w:val="20"/>
        </w:rPr>
        <w:t xml:space="preserve">(в ред. Федерального </w:t>
      </w:r>
      <w:hyperlink w:history="0" r:id="rId204" w:tooltip="Федеральный закон от 27.07.2010 N 226-ФЗ (ред. от 14.10.2014)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закона</w:t>
        </w:r>
      </w:hyperlink>
      <w:r>
        <w:rPr>
          <w:sz w:val="20"/>
        </w:rPr>
        <w:t xml:space="preserve"> от 27.07.2010 N 226-ФЗ)</w:t>
      </w:r>
    </w:p>
    <w:p>
      <w:pPr>
        <w:pStyle w:val="0"/>
        <w:ind w:firstLine="540"/>
        <w:jc w:val="both"/>
      </w:pPr>
      <w:r>
        <w:rPr>
          <w:sz w:val="20"/>
        </w:rPr>
      </w:r>
    </w:p>
    <w:p>
      <w:pPr>
        <w:pStyle w:val="0"/>
        <w:ind w:firstLine="540"/>
        <w:jc w:val="both"/>
      </w:pPr>
      <w:r>
        <w:rPr>
          <w:sz w:val="20"/>
        </w:rPr>
        <w:t xml:space="preserve">Обязательное страхование гражданской ответственности за причинение вреда в результате аварии гидротехнического сооружения осуществляется в соответствии с </w:t>
      </w:r>
      <w:hyperlink w:history="0" r:id="rId205" w:tooltip="Федеральный закон от 27.07.2010 N 225-ФЗ (ред. от 29.12.2022) &quot;Об обязательном страховании гражданской ответственности владельца опасного объекта за причинение вреда в результате аварии на опасном объекте&quot; (с изм. и доп., вступ. в силу с 15.07.2023) {КонсультантПлюс}">
        <w:r>
          <w:rPr>
            <w:sz w:val="20"/>
            <w:color w:val="0000ff"/>
          </w:rPr>
          <w:t xml:space="preserve">законодательством</w:t>
        </w:r>
      </w:hyperlink>
      <w:r>
        <w:rPr>
          <w:sz w:val="20"/>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pPr>
        <w:pStyle w:val="0"/>
      </w:pPr>
      <w:r>
        <w:rPr>
          <w:sz w:val="20"/>
        </w:rPr>
      </w:r>
    </w:p>
    <w:bookmarkStart w:id="365" w:name="P365"/>
    <w:bookmarkEnd w:id="365"/>
    <w:p>
      <w:pPr>
        <w:pStyle w:val="2"/>
        <w:outlineLvl w:val="1"/>
        <w:ind w:firstLine="540"/>
        <w:jc w:val="both"/>
      </w:pPr>
      <w:r>
        <w:rPr>
          <w:sz w:val="20"/>
        </w:rPr>
        <w:t xml:space="preserve">Статья 16. Возмещение вреда, причиненного в результате нарушения законодательства о безопасности гидротехнических сооружений</w:t>
      </w:r>
    </w:p>
    <w:p>
      <w:pPr>
        <w:pStyle w:val="0"/>
      </w:pPr>
      <w:r>
        <w:rPr>
          <w:sz w:val="20"/>
        </w:rPr>
      </w:r>
    </w:p>
    <w:p>
      <w:pPr>
        <w:pStyle w:val="0"/>
        <w:ind w:firstLine="540"/>
        <w:jc w:val="both"/>
      </w:pPr>
      <w:r>
        <w:rPr>
          <w:sz w:val="20"/>
        </w:rPr>
        <w:t xml:space="preserve">Вред</w:t>
      </w:r>
      <w:r>
        <w:rPr>
          <w:sz w:val="20"/>
        </w:rPr>
        <w:t xml:space="preserve">, причиненный жизни, здоровью физических лиц, имуществу физических и юридических лиц в результате нарушения законодательства о безопасности гидротехнических сооружений, подлежит возмещению физическим или юридическим лицом, причинившим такой вред, в соответствии с Гражданским </w:t>
      </w:r>
      <w:hyperlink w:history="0" r:id="rId206"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кодексом</w:t>
        </w:r>
      </w:hyperlink>
      <w:r>
        <w:rPr>
          <w:sz w:val="20"/>
        </w:rPr>
        <w:t xml:space="preserve"> Российской Федерации.</w:t>
      </w:r>
    </w:p>
    <w:p>
      <w:pPr>
        <w:pStyle w:val="0"/>
        <w:ind w:firstLine="540"/>
        <w:jc w:val="both"/>
      </w:pPr>
      <w:r>
        <w:rPr>
          <w:sz w:val="20"/>
        </w:rPr>
      </w:r>
    </w:p>
    <w:bookmarkStart w:id="369" w:name="P369"/>
    <w:bookmarkEnd w:id="369"/>
    <w:p>
      <w:pPr>
        <w:pStyle w:val="2"/>
        <w:outlineLvl w:val="1"/>
        <w:ind w:firstLine="540"/>
        <w:jc w:val="both"/>
      </w:pPr>
      <w:r>
        <w:rPr>
          <w:sz w:val="20"/>
        </w:rPr>
        <w:t xml:space="preserve">Статья 16.1. Ответственность за причинение вреда жизни или здоровью граждан в результате аварии гидротехнического сооружения</w:t>
      </w:r>
    </w:p>
    <w:p>
      <w:pPr>
        <w:pStyle w:val="0"/>
        <w:ind w:firstLine="540"/>
        <w:jc w:val="both"/>
      </w:pPr>
      <w:r>
        <w:rPr>
          <w:sz w:val="20"/>
        </w:rPr>
      </w:r>
    </w:p>
    <w:p>
      <w:pPr>
        <w:pStyle w:val="0"/>
        <w:ind w:firstLine="540"/>
        <w:jc w:val="both"/>
      </w:pPr>
      <w:r>
        <w:rPr>
          <w:sz w:val="20"/>
        </w:rPr>
        <w:t xml:space="preserve">(введена Федеральным </w:t>
      </w:r>
      <w:hyperlink w:history="0" r:id="rId207" w:tooltip="Федеральный закон от 27.07.2010 N 226-ФЗ (ред. от 14.10.2014)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законом</w:t>
        </w:r>
      </w:hyperlink>
      <w:r>
        <w:rPr>
          <w:sz w:val="20"/>
        </w:rPr>
        <w:t xml:space="preserve"> от 27.07.2010 N 226-ФЗ)</w:t>
      </w:r>
    </w:p>
    <w:p>
      <w:pPr>
        <w:pStyle w:val="0"/>
        <w:ind w:firstLine="540"/>
        <w:jc w:val="both"/>
      </w:pPr>
      <w:r>
        <w:rPr>
          <w:sz w:val="20"/>
        </w:rPr>
      </w:r>
    </w:p>
    <w:p>
      <w:pPr>
        <w:pStyle w:val="0"/>
        <w:ind w:firstLine="540"/>
        <w:jc w:val="both"/>
      </w:pPr>
      <w:r>
        <w:rPr>
          <w:sz w:val="20"/>
        </w:rPr>
        <w:t xml:space="preserve">В случае причинения вреда жизни или здоровью граждан в результате аварии гидротехнического сооружения эксплуатирующая организация или иной владелец гидротехнического сооружения, ответственные за причиненный вред, обязаны обеспечить выплату компенсации в счет возмещения причиненного вреда:</w:t>
      </w:r>
    </w:p>
    <w:p>
      <w:pPr>
        <w:pStyle w:val="0"/>
        <w:spacing w:before="200" w:line-rule="auto"/>
        <w:ind w:firstLine="540"/>
        <w:jc w:val="both"/>
      </w:pPr>
      <w:r>
        <w:rPr>
          <w:sz w:val="20"/>
        </w:rPr>
        <w:t xml:space="preserve">гражданам, имеющим право в соответствии с гражданским </w:t>
      </w:r>
      <w:hyperlink w:history="0" r:id="rId208"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законодательством</w:t>
        </w:r>
      </w:hyperlink>
      <w:r>
        <w:rPr>
          <w:sz w:val="20"/>
        </w:rPr>
        <w:t xml:space="preserve"> на возмещение вреда, понесенного в случае смерти потерпевшего (кормильца), - в сумме три миллиона рублей;</w:t>
      </w:r>
    </w:p>
    <w:p>
      <w:pPr>
        <w:pStyle w:val="0"/>
        <w:jc w:val="both"/>
      </w:pPr>
      <w:r>
        <w:rPr>
          <w:sz w:val="20"/>
        </w:rPr>
        <w:t xml:space="preserve">(в ред. Федерального </w:t>
      </w:r>
      <w:hyperlink w:history="0" r:id="rId209" w:tooltip="Федеральный закон от 29.12.2022 N 628-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628-ФЗ)</w:t>
      </w:r>
    </w:p>
    <w:p>
      <w:pPr>
        <w:pStyle w:val="0"/>
        <w:spacing w:before="200" w:line-rule="auto"/>
        <w:ind w:firstLine="540"/>
        <w:jc w:val="both"/>
      </w:pPr>
      <w:r>
        <w:rPr>
          <w:sz w:val="20"/>
        </w:rPr>
        <w:t xml:space="preserve">гражданам, имеющим право в соответствии с гражданским </w:t>
      </w:r>
      <w:hyperlink w:history="0" r:id="rId210"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законодательством</w:t>
        </w:r>
      </w:hyperlink>
      <w:r>
        <w:rPr>
          <w:sz w:val="20"/>
        </w:rPr>
        <w:t xml:space="preserve"> на возмещение вреда, причиненного здоровью, - в сумме, определяемой исходя из характера и степени повреждения здоровья по нормативам, устанавливаемым Правительством Российской Федерации. Размер компенсации в этом случае не может превышать три миллиона рублей.</w:t>
      </w:r>
    </w:p>
    <w:p>
      <w:pPr>
        <w:pStyle w:val="0"/>
        <w:jc w:val="both"/>
      </w:pPr>
      <w:r>
        <w:rPr>
          <w:sz w:val="20"/>
        </w:rPr>
        <w:t xml:space="preserve">(в ред. Федерального </w:t>
      </w:r>
      <w:hyperlink w:history="0" r:id="rId211" w:tooltip="Федеральный закон от 29.12.2022 N 628-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628-ФЗ)</w:t>
      </w:r>
    </w:p>
    <w:p>
      <w:pPr>
        <w:pStyle w:val="0"/>
        <w:spacing w:before="200" w:line-rule="auto"/>
        <w:ind w:firstLine="540"/>
        <w:jc w:val="both"/>
      </w:pPr>
      <w:r>
        <w:rPr>
          <w:sz w:val="20"/>
        </w:rPr>
        <w:t xml:space="preserve">Выплата компенсации в счет возмещения вреда, причиненного жизни или здоровью граждан в результате аварии гидротехнического сооружения, не освобождает ответственное за причиненный вред лицо от его возмещения в соответствии с требованиями гражданского законодательства в части, превышающей сумму произведенной компенсации.</w:t>
      </w:r>
    </w:p>
    <w:p>
      <w:pPr>
        <w:pStyle w:val="0"/>
        <w:ind w:firstLine="540"/>
        <w:jc w:val="both"/>
      </w:pPr>
      <w:r>
        <w:rPr>
          <w:sz w:val="20"/>
        </w:rPr>
      </w:r>
    </w:p>
    <w:p>
      <w:pPr>
        <w:pStyle w:val="2"/>
        <w:outlineLvl w:val="1"/>
        <w:ind w:firstLine="540"/>
        <w:jc w:val="both"/>
      </w:pPr>
      <w:r>
        <w:rPr>
          <w:sz w:val="20"/>
        </w:rPr>
        <w:t xml:space="preserve">Статьи 17 - 18. Утратили силу с 1 сентября 2024 года. - Федеральный </w:t>
      </w:r>
      <w:hyperlink w:history="0" r:id="rId212"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закон</w:t>
        </w:r>
      </w:hyperlink>
      <w:r>
        <w:rPr>
          <w:sz w:val="20"/>
        </w:rPr>
        <w:t xml:space="preserve"> от 29.05.2023 N 191-ФЗ.</w:t>
      </w:r>
    </w:p>
    <w:p>
      <w:pPr>
        <w:pStyle w:val="0"/>
      </w:pPr>
      <w:r>
        <w:rPr>
          <w:sz w:val="20"/>
        </w:rPr>
      </w:r>
    </w:p>
    <w:p>
      <w:pPr>
        <w:pStyle w:val="2"/>
        <w:outlineLvl w:val="0"/>
        <w:jc w:val="center"/>
      </w:pPr>
      <w:r>
        <w:rPr>
          <w:sz w:val="20"/>
        </w:rPr>
        <w:t xml:space="preserve">Глава V. НАРУШЕНИЕ ЗАКОНОДАТЕЛЬСТВА О БЕЗОПАСНОСТИ</w:t>
      </w:r>
    </w:p>
    <w:p>
      <w:pPr>
        <w:pStyle w:val="2"/>
        <w:jc w:val="center"/>
      </w:pPr>
      <w:r>
        <w:rPr>
          <w:sz w:val="20"/>
        </w:rPr>
        <w:t xml:space="preserve">ГИДРОТЕХНИЧЕСКИХ СООРУЖЕНИЙ</w:t>
      </w:r>
    </w:p>
    <w:p>
      <w:pPr>
        <w:pStyle w:val="0"/>
      </w:pPr>
      <w:r>
        <w:rPr>
          <w:sz w:val="20"/>
        </w:rPr>
      </w:r>
    </w:p>
    <w:p>
      <w:pPr>
        <w:pStyle w:val="2"/>
        <w:outlineLvl w:val="1"/>
        <w:ind w:firstLine="540"/>
        <w:jc w:val="both"/>
      </w:pPr>
      <w:r>
        <w:rPr>
          <w:sz w:val="20"/>
        </w:rPr>
        <w:t xml:space="preserve">Статья 19. Нарушение законодательства о безопасности гидротехнических сооружений</w:t>
      </w:r>
    </w:p>
    <w:p>
      <w:pPr>
        <w:pStyle w:val="0"/>
      </w:pPr>
      <w:r>
        <w:rPr>
          <w:sz w:val="20"/>
        </w:rPr>
      </w:r>
    </w:p>
    <w:bookmarkStart w:id="387" w:name="P387"/>
    <w:bookmarkEnd w:id="387"/>
    <w:p>
      <w:pPr>
        <w:pStyle w:val="0"/>
        <w:ind w:firstLine="540"/>
        <w:jc w:val="both"/>
      </w:pPr>
      <w:r>
        <w:rPr>
          <w:sz w:val="20"/>
        </w:rPr>
        <w:t xml:space="preserve">Нарушениями законодательства о безопасности гидротехнических сооружений являются:</w:t>
      </w:r>
    </w:p>
    <w:p>
      <w:pPr>
        <w:pStyle w:val="0"/>
        <w:spacing w:before="200" w:line-rule="auto"/>
        <w:ind w:firstLine="540"/>
        <w:jc w:val="both"/>
      </w:pPr>
      <w:r>
        <w:rPr>
          <w:sz w:val="20"/>
        </w:rPr>
        <w:t xml:space="preserve">абзац утратил силу с 1 сентября 2023 года. - Федеральный </w:t>
      </w:r>
      <w:hyperlink w:history="0" r:id="rId213"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закон</w:t>
        </w:r>
      </w:hyperlink>
      <w:r>
        <w:rPr>
          <w:sz w:val="20"/>
        </w:rPr>
        <w:t xml:space="preserve"> от 29.05.2023 N 191-ФЗ;</w:t>
      </w:r>
    </w:p>
    <w:p>
      <w:pPr>
        <w:pStyle w:val="0"/>
        <w:spacing w:before="200" w:line-rule="auto"/>
        <w:ind w:firstLine="540"/>
        <w:jc w:val="both"/>
      </w:pPr>
      <w:r>
        <w:rPr>
          <w:sz w:val="20"/>
        </w:rPr>
        <w:t xml:space="preserve">невыполнение требований представления </w:t>
      </w:r>
      <w:hyperlink w:history="0" r:id="rId214" w:tooltip="Приказ Ростехнадзора от 09.12.2020 N 509 &quot;Об утверждении формы декларации безопасности гидротехнического сооружения (за исключением судоходных и портовых гидротехнических сооружений)&quot; (Зарегистрировано в Минюсте России 24.12.2020 N 61794) {КонсультантПлюс}">
        <w:r>
          <w:rPr>
            <w:sz w:val="20"/>
            <w:color w:val="0000ff"/>
          </w:rPr>
          <w:t xml:space="preserve">декларации</w:t>
        </w:r>
      </w:hyperlink>
      <w:r>
        <w:rPr>
          <w:sz w:val="20"/>
        </w:rPr>
        <w:t xml:space="preserve"> безопасности гидротехнического сооружения или проведения государственной экспертизы проектной документации гидротехнических сооружений или государственной экспертизы декларации безопасности гидротехнических сооружений;</w:t>
      </w:r>
    </w:p>
    <w:p>
      <w:pPr>
        <w:pStyle w:val="0"/>
        <w:jc w:val="both"/>
      </w:pPr>
      <w:r>
        <w:rPr>
          <w:sz w:val="20"/>
        </w:rPr>
        <w:t xml:space="preserve">(в ред. Федерального </w:t>
      </w:r>
      <w:hyperlink w:history="0" r:id="rId21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невыполнение предписаний органов государственного надзора;</w:t>
      </w:r>
    </w:p>
    <w:p>
      <w:pPr>
        <w:pStyle w:val="0"/>
        <w:jc w:val="both"/>
      </w:pPr>
      <w:r>
        <w:rPr>
          <w:sz w:val="20"/>
        </w:rPr>
        <w:t xml:space="preserve">(в ред. Федерального </w:t>
      </w:r>
      <w:hyperlink w:history="0" r:id="rId216"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0"/>
            <w:color w:val="0000ff"/>
          </w:rPr>
          <w:t xml:space="preserve">закона</w:t>
        </w:r>
      </w:hyperlink>
      <w:r>
        <w:rPr>
          <w:sz w:val="20"/>
        </w:rPr>
        <w:t xml:space="preserve"> от 28.12.2013 N 445-ФЗ)</w:t>
      </w:r>
    </w:p>
    <w:p>
      <w:pPr>
        <w:pStyle w:val="0"/>
        <w:spacing w:before="200" w:line-rule="auto"/>
        <w:ind w:firstLine="540"/>
        <w:jc w:val="both"/>
      </w:pPr>
      <w:r>
        <w:rPr>
          <w:sz w:val="20"/>
        </w:rPr>
        <w:t xml:space="preserve">нарушение обязательных требований при проектировании, строительстве, эксплуатации, капитальном ремонте, реконструкции, консервации и ликвидации гидротехнических сооружений;</w:t>
      </w:r>
    </w:p>
    <w:p>
      <w:pPr>
        <w:pStyle w:val="0"/>
        <w:jc w:val="both"/>
      </w:pPr>
      <w:r>
        <w:rPr>
          <w:sz w:val="20"/>
        </w:rPr>
        <w:t xml:space="preserve">(в ред. Федерального </w:t>
      </w:r>
      <w:hyperlink w:history="0" r:id="rId217"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0"/>
            <w:color w:val="0000ff"/>
          </w:rPr>
          <w:t xml:space="preserve">закона</w:t>
        </w:r>
      </w:hyperlink>
      <w:r>
        <w:rPr>
          <w:sz w:val="20"/>
        </w:rPr>
        <w:t xml:space="preserve"> от 28.12.2013 N 445-ФЗ)</w:t>
      </w:r>
    </w:p>
    <w:p>
      <w:pPr>
        <w:pStyle w:val="0"/>
        <w:spacing w:before="200" w:line-rule="auto"/>
        <w:ind w:firstLine="540"/>
        <w:jc w:val="both"/>
      </w:pPr>
      <w:r>
        <w:rPr>
          <w:sz w:val="20"/>
        </w:rPr>
        <w:t xml:space="preserve">непринятие мер по обеспечению безопасности гидротехнических сооружений при возросшем уровне вредных природных или техногенных воздействий, ухудшении показателей прочности и водонепроницаемости материалов, из которых возведены гидротехнические сооружения, и пород основания, неудовлетворительных условиях эксплуатации, технического оснащения гидротехнических сооружений и организации контроля (мониторинга) за их безопасностью;</w:t>
      </w:r>
    </w:p>
    <w:p>
      <w:pPr>
        <w:pStyle w:val="0"/>
        <w:spacing w:before="200" w:line-rule="auto"/>
        <w:ind w:firstLine="540"/>
        <w:jc w:val="both"/>
      </w:pPr>
      <w:r>
        <w:rPr>
          <w:sz w:val="20"/>
        </w:rPr>
        <w:t xml:space="preserve">отказ от передачи </w:t>
      </w:r>
      <w:hyperlink w:history="0" r:id="rId218" w:tooltip="Постановление Правительства РФ от 30.06.2021 N 1080 (ред. от 03.05.2024) &quot;О федеральном государственном надзоре в области безопасности гидротехнических сооружений&quot; (вместе с &quot;Положением о федеральном государственном надзоре в области безопасности гидротехнических сооружений&quot;) {КонсультантПлюс}">
        <w:r>
          <w:rPr>
            <w:sz w:val="20"/>
            <w:color w:val="0000ff"/>
          </w:rPr>
          <w:t xml:space="preserve">органам</w:t>
        </w:r>
      </w:hyperlink>
      <w:r>
        <w:rPr>
          <w:sz w:val="20"/>
        </w:rPr>
        <w:t xml:space="preserve"> государственного надзора информации об угрозе аварий гидротехнических сооружений или сокрытие такой информации от данных органов, искажение такой информации, а в случае непосредственной угрозы прорыва напорного фронта - от органов государственной власти, органов местного самоуправления и от работников находящихся в аварийном состоянии гидротехнических сооружений, населения и организаций в зоне возможного затопления;</w:t>
      </w:r>
    </w:p>
    <w:p>
      <w:pPr>
        <w:pStyle w:val="0"/>
        <w:jc w:val="both"/>
      </w:pPr>
      <w:r>
        <w:rPr>
          <w:sz w:val="20"/>
        </w:rPr>
        <w:t xml:space="preserve">(в ред. Федеральных законов от 22.08.2004 </w:t>
      </w:r>
      <w:hyperlink w:history="0" r:id="rId219"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28.12.2013 </w:t>
      </w:r>
      <w:hyperlink w:history="0" r:id="rId220"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221"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20. Ответственность за нарушение законодательства о безопасности гидротехнических сооружений</w:t>
      </w:r>
    </w:p>
    <w:p>
      <w:pPr>
        <w:pStyle w:val="0"/>
      </w:pPr>
      <w:r>
        <w:rPr>
          <w:sz w:val="20"/>
        </w:rPr>
      </w:r>
    </w:p>
    <w:p>
      <w:pPr>
        <w:pStyle w:val="0"/>
        <w:ind w:firstLine="540"/>
        <w:jc w:val="both"/>
      </w:pPr>
      <w:r>
        <w:rPr>
          <w:sz w:val="20"/>
        </w:rPr>
        <w:t xml:space="preserve">Должностные и иные лица за нарушение </w:t>
      </w:r>
      <w:hyperlink w:history="0" w:anchor="P387" w:tooltip="Нарушениями законодательства о безопасности гидротехнических сооружений являются:">
        <w:r>
          <w:rPr>
            <w:sz w:val="20"/>
            <w:color w:val="0000ff"/>
          </w:rPr>
          <w:t xml:space="preserve">законодательства</w:t>
        </w:r>
      </w:hyperlink>
      <w:r>
        <w:rPr>
          <w:sz w:val="20"/>
        </w:rPr>
        <w:t xml:space="preserve"> о безопасности гидротехнических сооружений, совершение действий (бездействие), приведших к снижению безопасности гидротехнических сооружений или к возникновению чрезвычайных ситуаций, несут ответственность в соответствии с </w:t>
      </w:r>
      <w:r>
        <w:rPr>
          <w:sz w:val="20"/>
        </w:rPr>
        <w:t xml:space="preserve">законодательством</w:t>
      </w:r>
      <w:r>
        <w:rPr>
          <w:sz w:val="20"/>
        </w:rPr>
        <w:t xml:space="preserve">.</w:t>
      </w:r>
    </w:p>
    <w:p>
      <w:pPr>
        <w:pStyle w:val="0"/>
      </w:pPr>
      <w:r>
        <w:rPr>
          <w:sz w:val="20"/>
        </w:rPr>
      </w:r>
    </w:p>
    <w:p>
      <w:pPr>
        <w:pStyle w:val="2"/>
        <w:outlineLvl w:val="0"/>
        <w:jc w:val="center"/>
      </w:pPr>
      <w:r>
        <w:rPr>
          <w:sz w:val="20"/>
        </w:rPr>
        <w:t xml:space="preserve">Глава VI. ЗАКЛЮЧИТЕЛЬНЫЕ ПОЛОЖЕНИЯ</w:t>
      </w:r>
    </w:p>
    <w:p>
      <w:pPr>
        <w:pStyle w:val="0"/>
      </w:pPr>
      <w:r>
        <w:rPr>
          <w:sz w:val="20"/>
        </w:rPr>
      </w:r>
    </w:p>
    <w:p>
      <w:pPr>
        <w:pStyle w:val="2"/>
        <w:outlineLvl w:val="1"/>
        <w:ind w:firstLine="540"/>
        <w:jc w:val="both"/>
      </w:pPr>
      <w:r>
        <w:rPr>
          <w:sz w:val="20"/>
        </w:rPr>
        <w:t xml:space="preserve">Статья 21. Порядок вступления в силу настоящего Федерального закона</w:t>
      </w:r>
    </w:p>
    <w:p>
      <w:pPr>
        <w:pStyle w:val="0"/>
      </w:pPr>
      <w:r>
        <w:rPr>
          <w:sz w:val="20"/>
        </w:rPr>
      </w:r>
    </w:p>
    <w:p>
      <w:pPr>
        <w:pStyle w:val="0"/>
        <w:ind w:firstLine="540"/>
        <w:jc w:val="both"/>
      </w:pPr>
      <w:r>
        <w:rPr>
          <w:sz w:val="20"/>
        </w:rPr>
        <w:t xml:space="preserve">1. Настоящий Федеральный закон вступает в силу со дня его официального опубликования.</w:t>
      </w:r>
    </w:p>
    <w:p>
      <w:pPr>
        <w:pStyle w:val="0"/>
        <w:spacing w:before="200" w:line-rule="auto"/>
        <w:ind w:firstLine="540"/>
        <w:jc w:val="both"/>
      </w:pPr>
      <w:r>
        <w:rPr>
          <w:sz w:val="20"/>
        </w:rPr>
        <w:t xml:space="preserve">Нормативные правовые акты, принятые до вступления в силу настоящего Федерального закона, действуют в части, ему не противоречащей.</w:t>
      </w:r>
    </w:p>
    <w:p>
      <w:pPr>
        <w:pStyle w:val="0"/>
        <w:spacing w:before="200" w:line-rule="auto"/>
        <w:ind w:firstLine="540"/>
        <w:jc w:val="both"/>
      </w:pPr>
      <w:r>
        <w:rPr>
          <w:sz w:val="20"/>
        </w:rPr>
        <w:t xml:space="preserve">2. Утратил силу с 1 сентября 2024 года. - Федеральный </w:t>
      </w:r>
      <w:hyperlink w:history="0" r:id="rId222"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закон</w:t>
        </w:r>
      </w:hyperlink>
      <w:r>
        <w:rPr>
          <w:sz w:val="20"/>
        </w:rPr>
        <w:t xml:space="preserve"> от 29.05.2023 N 191-ФЗ.</w:t>
      </w:r>
    </w:p>
    <w:p>
      <w:pPr>
        <w:pStyle w:val="0"/>
        <w:spacing w:before="200" w:line-rule="auto"/>
        <w:ind w:firstLine="540"/>
        <w:jc w:val="both"/>
      </w:pPr>
      <w:r>
        <w:rPr>
          <w:sz w:val="20"/>
        </w:rPr>
        <w:t xml:space="preserve">3.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21 июля 1997 года</w:t>
      </w:r>
    </w:p>
    <w:p>
      <w:pPr>
        <w:pStyle w:val="0"/>
        <w:spacing w:before="200" w:line-rule="auto"/>
      </w:pPr>
      <w:r>
        <w:rPr>
          <w:sz w:val="20"/>
        </w:rPr>
        <w:t xml:space="preserve">N 117-ФЗ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21.07.1997 N 117-ФЗ</w:t>
            <w:br/>
            <w:t>(ред. от 08.08.2024)</w:t>
            <w:br/>
            <w:t>"О безопасности гидротехнических сооружений"</w:t>
            <w:br/>
            <w:t>(с изм. и доп...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26.11.2024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40506&amp;dst=100282" TargetMode = "External"/>
	<Relationship Id="rId8" Type="http://schemas.openxmlformats.org/officeDocument/2006/relationships/hyperlink" Target="https://login.consultant.ru/link/?req=doc&amp;base=LAW&amp;n=483140&amp;dst=104151" TargetMode = "External"/>
	<Relationship Id="rId9" Type="http://schemas.openxmlformats.org/officeDocument/2006/relationships/hyperlink" Target="https://login.consultant.ru/link/?req=doc&amp;base=LAW&amp;n=201316&amp;dst=100171" TargetMode = "External"/>
	<Relationship Id="rId10" Type="http://schemas.openxmlformats.org/officeDocument/2006/relationships/hyperlink" Target="https://login.consultant.ru/link/?req=doc&amp;base=LAW&amp;n=201712&amp;dst=100339" TargetMode = "External"/>
	<Relationship Id="rId11" Type="http://schemas.openxmlformats.org/officeDocument/2006/relationships/hyperlink" Target="https://login.consultant.ru/link/?req=doc&amp;base=LAW&amp;n=454135&amp;dst=100154" TargetMode = "External"/>
	<Relationship Id="rId12" Type="http://schemas.openxmlformats.org/officeDocument/2006/relationships/hyperlink" Target="https://login.consultant.ru/link/?req=doc&amp;base=LAW&amp;n=300837&amp;dst=100201" TargetMode = "External"/>
	<Relationship Id="rId13" Type="http://schemas.openxmlformats.org/officeDocument/2006/relationships/hyperlink" Target="https://login.consultant.ru/link/?req=doc&amp;base=LAW&amp;n=221684&amp;dst=100528" TargetMode = "External"/>
	<Relationship Id="rId14" Type="http://schemas.openxmlformats.org/officeDocument/2006/relationships/hyperlink" Target="https://login.consultant.ru/link/?req=doc&amp;base=LAW&amp;n=169838&amp;dst=100042" TargetMode = "External"/>
	<Relationship Id="rId15" Type="http://schemas.openxmlformats.org/officeDocument/2006/relationships/hyperlink" Target="https://login.consultant.ru/link/?req=doc&amp;base=LAW&amp;n=116984&amp;dst=100087" TargetMode = "External"/>
	<Relationship Id="rId16" Type="http://schemas.openxmlformats.org/officeDocument/2006/relationships/hyperlink" Target="https://login.consultant.ru/link/?req=doc&amp;base=LAW&amp;n=440507&amp;dst=100516" TargetMode = "External"/>
	<Relationship Id="rId17" Type="http://schemas.openxmlformats.org/officeDocument/2006/relationships/hyperlink" Target="https://login.consultant.ru/link/?req=doc&amp;base=LAW&amp;n=173386&amp;dst=100269" TargetMode = "External"/>
	<Relationship Id="rId18" Type="http://schemas.openxmlformats.org/officeDocument/2006/relationships/hyperlink" Target="https://login.consultant.ru/link/?req=doc&amp;base=LAW&amp;n=298681&amp;dst=100107" TargetMode = "External"/>
	<Relationship Id="rId19" Type="http://schemas.openxmlformats.org/officeDocument/2006/relationships/hyperlink" Target="https://login.consultant.ru/link/?req=doc&amp;base=LAW&amp;n=149972&amp;dst=100014" TargetMode = "External"/>
	<Relationship Id="rId20" Type="http://schemas.openxmlformats.org/officeDocument/2006/relationships/hyperlink" Target="https://login.consultant.ru/link/?req=doc&amp;base=LAW&amp;n=183371&amp;dst=100014" TargetMode = "External"/>
	<Relationship Id="rId21" Type="http://schemas.openxmlformats.org/officeDocument/2006/relationships/hyperlink" Target="https://login.consultant.ru/link/?req=doc&amp;base=LAW&amp;n=142907&amp;dst=100232" TargetMode = "External"/>
	<Relationship Id="rId22" Type="http://schemas.openxmlformats.org/officeDocument/2006/relationships/hyperlink" Target="https://login.consultant.ru/link/?req=doc&amp;base=LAW&amp;n=421016&amp;dst=100009" TargetMode = "External"/>
	<Relationship Id="rId23" Type="http://schemas.openxmlformats.org/officeDocument/2006/relationships/hyperlink" Target="https://login.consultant.ru/link/?req=doc&amp;base=LAW&amp;n=440515&amp;dst=100117" TargetMode = "External"/>
	<Relationship Id="rId24" Type="http://schemas.openxmlformats.org/officeDocument/2006/relationships/hyperlink" Target="https://login.consultant.ru/link/?req=doc&amp;base=LAW&amp;n=200558&amp;dst=100009" TargetMode = "External"/>
	<Relationship Id="rId25" Type="http://schemas.openxmlformats.org/officeDocument/2006/relationships/hyperlink" Target="https://login.consultant.ru/link/?req=doc&amp;base=LAW&amp;n=298613&amp;dst=100018" TargetMode = "External"/>
	<Relationship Id="rId26" Type="http://schemas.openxmlformats.org/officeDocument/2006/relationships/hyperlink" Target="https://login.consultant.ru/link/?req=doc&amp;base=LAW&amp;n=303482&amp;dst=100032" TargetMode = "External"/>
	<Relationship Id="rId27" Type="http://schemas.openxmlformats.org/officeDocument/2006/relationships/hyperlink" Target="https://login.consultant.ru/link/?req=doc&amp;base=LAW&amp;n=440511&amp;dst=100160" TargetMode = "External"/>
	<Relationship Id="rId28" Type="http://schemas.openxmlformats.org/officeDocument/2006/relationships/hyperlink" Target="https://login.consultant.ru/link/?req=doc&amp;base=LAW&amp;n=464307&amp;dst=100706" TargetMode = "External"/>
	<Relationship Id="rId29" Type="http://schemas.openxmlformats.org/officeDocument/2006/relationships/hyperlink" Target="https://login.consultant.ru/link/?req=doc&amp;base=LAW&amp;n=386898&amp;dst=100009" TargetMode = "External"/>
	<Relationship Id="rId30" Type="http://schemas.openxmlformats.org/officeDocument/2006/relationships/hyperlink" Target="https://login.consultant.ru/link/?req=doc&amp;base=LAW&amp;n=436203&amp;dst=100048" TargetMode = "External"/>
	<Relationship Id="rId31" Type="http://schemas.openxmlformats.org/officeDocument/2006/relationships/hyperlink" Target="https://login.consultant.ru/link/?req=doc&amp;base=LAW&amp;n=483048&amp;dst=100009" TargetMode = "External"/>
	<Relationship Id="rId32" Type="http://schemas.openxmlformats.org/officeDocument/2006/relationships/hyperlink" Target="https://login.consultant.ru/link/?req=doc&amp;base=LAW&amp;n=482484&amp;dst=100270" TargetMode = "External"/>
	<Relationship Id="rId33" Type="http://schemas.openxmlformats.org/officeDocument/2006/relationships/hyperlink" Target="https://login.consultant.ru/link/?req=doc&amp;base=LAW&amp;n=38123&amp;dst=111692" TargetMode = "External"/>
	<Relationship Id="rId34" Type="http://schemas.openxmlformats.org/officeDocument/2006/relationships/hyperlink" Target="https://login.consultant.ru/link/?req=doc&amp;base=LAW&amp;n=50242&amp;dst=109036" TargetMode = "External"/>
	<Relationship Id="rId35" Type="http://schemas.openxmlformats.org/officeDocument/2006/relationships/hyperlink" Target="https://login.consultant.ru/link/?req=doc&amp;base=LAW&amp;n=50241&amp;dst=100847" TargetMode = "External"/>
	<Relationship Id="rId36" Type="http://schemas.openxmlformats.org/officeDocument/2006/relationships/hyperlink" Target="https://login.consultant.ru/link/?req=doc&amp;base=LAW&amp;n=49047&amp;dst=100980" TargetMode = "External"/>
	<Relationship Id="rId37" Type="http://schemas.openxmlformats.org/officeDocument/2006/relationships/hyperlink" Target="https://login.consultant.ru/link/?req=doc&amp;base=LAW&amp;n=201712&amp;dst=100340" TargetMode = "External"/>
	<Relationship Id="rId38" Type="http://schemas.openxmlformats.org/officeDocument/2006/relationships/hyperlink" Target="https://login.consultant.ru/link/?req=doc&amp;base=LAW&amp;n=421016&amp;dst=100010" TargetMode = "External"/>
	<Relationship Id="rId39" Type="http://schemas.openxmlformats.org/officeDocument/2006/relationships/hyperlink" Target="https://login.consultant.ru/link/?req=doc&amp;base=LAW&amp;n=483048&amp;dst=100010" TargetMode = "External"/>
	<Relationship Id="rId40" Type="http://schemas.openxmlformats.org/officeDocument/2006/relationships/hyperlink" Target="https://login.consultant.ru/link/?req=doc&amp;base=LAW&amp;n=164519&amp;dst=100932" TargetMode = "External"/>
	<Relationship Id="rId41" Type="http://schemas.openxmlformats.org/officeDocument/2006/relationships/hyperlink" Target="https://login.consultant.ru/link/?req=doc&amp;base=LAW&amp;n=482876" TargetMode = "External"/>
	<Relationship Id="rId42" Type="http://schemas.openxmlformats.org/officeDocument/2006/relationships/hyperlink" Target="https://login.consultant.ru/link/?req=doc&amp;base=LAW&amp;n=471092&amp;dst=100031" TargetMode = "External"/>
	<Relationship Id="rId43" Type="http://schemas.openxmlformats.org/officeDocument/2006/relationships/hyperlink" Target="https://login.consultant.ru/link/?req=doc&amp;base=LAW&amp;n=183371&amp;dst=100014" TargetMode = "External"/>
	<Relationship Id="rId44" Type="http://schemas.openxmlformats.org/officeDocument/2006/relationships/hyperlink" Target="https://login.consultant.ru/link/?req=doc&amp;base=LAW&amp;n=483048&amp;dst=100020" TargetMode = "External"/>
	<Relationship Id="rId45" Type="http://schemas.openxmlformats.org/officeDocument/2006/relationships/hyperlink" Target="https://login.consultant.ru/link/?req=doc&amp;base=LAW&amp;n=483048&amp;dst=100021" TargetMode = "External"/>
	<Relationship Id="rId46" Type="http://schemas.openxmlformats.org/officeDocument/2006/relationships/hyperlink" Target="https://login.consultant.ru/link/?req=doc&amp;base=LAW&amp;n=300837&amp;dst=100201" TargetMode = "External"/>
	<Relationship Id="rId47" Type="http://schemas.openxmlformats.org/officeDocument/2006/relationships/hyperlink" Target="https://login.consultant.ru/link/?req=doc&amp;base=LAW&amp;n=386898&amp;dst=100009" TargetMode = "External"/>
	<Relationship Id="rId48" Type="http://schemas.openxmlformats.org/officeDocument/2006/relationships/hyperlink" Target="https://login.consultant.ru/link/?req=doc&amp;base=LAW&amp;n=483048&amp;dst=100023" TargetMode = "External"/>
	<Relationship Id="rId49" Type="http://schemas.openxmlformats.org/officeDocument/2006/relationships/hyperlink" Target="https://login.consultant.ru/link/?req=doc&amp;base=LAW&amp;n=421016&amp;dst=100012" TargetMode = "External"/>
	<Relationship Id="rId50" Type="http://schemas.openxmlformats.org/officeDocument/2006/relationships/hyperlink" Target="https://login.consultant.ru/link/?req=doc&amp;base=LAW&amp;n=200558&amp;dst=100010" TargetMode = "External"/>
	<Relationship Id="rId51" Type="http://schemas.openxmlformats.org/officeDocument/2006/relationships/hyperlink" Target="https://login.consultant.ru/link/?req=doc&amp;base=LAW&amp;n=421016&amp;dst=100013" TargetMode = "External"/>
	<Relationship Id="rId52" Type="http://schemas.openxmlformats.org/officeDocument/2006/relationships/hyperlink" Target="https://login.consultant.ru/link/?req=doc&amp;base=LAW&amp;n=454135&amp;dst=100157" TargetMode = "External"/>
	<Relationship Id="rId53" Type="http://schemas.openxmlformats.org/officeDocument/2006/relationships/hyperlink" Target="https://login.consultant.ru/link/?req=doc&amp;base=LAW&amp;n=421016&amp;dst=100014" TargetMode = "External"/>
	<Relationship Id="rId54" Type="http://schemas.openxmlformats.org/officeDocument/2006/relationships/hyperlink" Target="https://login.consultant.ru/link/?req=doc&amp;base=LAW&amp;n=421016&amp;dst=100016" TargetMode = "External"/>
	<Relationship Id="rId55" Type="http://schemas.openxmlformats.org/officeDocument/2006/relationships/hyperlink" Target="https://login.consultant.ru/link/?req=doc&amp;base=LAW&amp;n=483048&amp;dst=100024" TargetMode = "External"/>
	<Relationship Id="rId56" Type="http://schemas.openxmlformats.org/officeDocument/2006/relationships/hyperlink" Target="https://login.consultant.ru/link/?req=doc&amp;base=LAW&amp;n=483048&amp;dst=100026" TargetMode = "External"/>
	<Relationship Id="rId57" Type="http://schemas.openxmlformats.org/officeDocument/2006/relationships/hyperlink" Target="https://login.consultant.ru/link/?req=doc&amp;base=LAW&amp;n=483048&amp;dst=100027" TargetMode = "External"/>
	<Relationship Id="rId58" Type="http://schemas.openxmlformats.org/officeDocument/2006/relationships/hyperlink" Target="https://login.consultant.ru/link/?req=doc&amp;base=LAW&amp;n=484295&amp;dst=100009" TargetMode = "External"/>
	<Relationship Id="rId59" Type="http://schemas.openxmlformats.org/officeDocument/2006/relationships/hyperlink" Target="https://login.consultant.ru/link/?req=doc&amp;base=LAW&amp;n=475910&amp;dst=100010" TargetMode = "External"/>
	<Relationship Id="rId60" Type="http://schemas.openxmlformats.org/officeDocument/2006/relationships/hyperlink" Target="https://login.consultant.ru/link/?req=doc&amp;base=LAW&amp;n=483048&amp;dst=100028" TargetMode = "External"/>
	<Relationship Id="rId61" Type="http://schemas.openxmlformats.org/officeDocument/2006/relationships/hyperlink" Target="https://login.consultant.ru/link/?req=doc&amp;base=LAW&amp;n=483140&amp;dst=104152" TargetMode = "External"/>
	<Relationship Id="rId62" Type="http://schemas.openxmlformats.org/officeDocument/2006/relationships/hyperlink" Target="https://login.consultant.ru/link/?req=doc&amp;base=LAW&amp;n=476149&amp;dst=100016" TargetMode = "External"/>
	<Relationship Id="rId63" Type="http://schemas.openxmlformats.org/officeDocument/2006/relationships/hyperlink" Target="https://login.consultant.ru/link/?req=doc&amp;base=LAW&amp;n=464307&amp;dst=100707" TargetMode = "External"/>
	<Relationship Id="rId64" Type="http://schemas.openxmlformats.org/officeDocument/2006/relationships/hyperlink" Target="https://login.consultant.ru/link/?req=doc&amp;base=LAW&amp;n=476152&amp;dst=100009" TargetMode = "External"/>
	<Relationship Id="rId65" Type="http://schemas.openxmlformats.org/officeDocument/2006/relationships/hyperlink" Target="https://login.consultant.ru/link/?req=doc&amp;base=LAW&amp;n=440507&amp;dst=100520" TargetMode = "External"/>
	<Relationship Id="rId66" Type="http://schemas.openxmlformats.org/officeDocument/2006/relationships/hyperlink" Target="https://login.consultant.ru/link/?req=doc&amp;base=LAW&amp;n=421016&amp;dst=100018" TargetMode = "External"/>
	<Relationship Id="rId67" Type="http://schemas.openxmlformats.org/officeDocument/2006/relationships/hyperlink" Target="https://login.consultant.ru/link/?req=doc&amp;base=LAW&amp;n=483048&amp;dst=100030" TargetMode = "External"/>
	<Relationship Id="rId68" Type="http://schemas.openxmlformats.org/officeDocument/2006/relationships/hyperlink" Target="https://login.consultant.ru/link/?req=doc&amp;base=LAW&amp;n=200558&amp;dst=100011" TargetMode = "External"/>
	<Relationship Id="rId69" Type="http://schemas.openxmlformats.org/officeDocument/2006/relationships/hyperlink" Target="https://login.consultant.ru/link/?req=doc&amp;base=LAW&amp;n=483048&amp;dst=100031" TargetMode = "External"/>
	<Relationship Id="rId70" Type="http://schemas.openxmlformats.org/officeDocument/2006/relationships/hyperlink" Target="https://login.consultant.ru/link/?req=doc&amp;base=LAW&amp;n=421016&amp;dst=100019" TargetMode = "External"/>
	<Relationship Id="rId71" Type="http://schemas.openxmlformats.org/officeDocument/2006/relationships/hyperlink" Target="https://login.consultant.ru/link/?req=doc&amp;base=LAW&amp;n=476150&amp;dst=100009" TargetMode = "External"/>
	<Relationship Id="rId72" Type="http://schemas.openxmlformats.org/officeDocument/2006/relationships/hyperlink" Target="https://login.consultant.ru/link/?req=doc&amp;base=LAW&amp;n=421016&amp;dst=100021" TargetMode = "External"/>
	<Relationship Id="rId73" Type="http://schemas.openxmlformats.org/officeDocument/2006/relationships/hyperlink" Target="https://login.consultant.ru/link/?req=doc&amp;base=LAW&amp;n=437673&amp;dst=100018" TargetMode = "External"/>
	<Relationship Id="rId74" Type="http://schemas.openxmlformats.org/officeDocument/2006/relationships/hyperlink" Target="https://login.consultant.ru/link/?req=doc&amp;base=LAW&amp;n=437673&amp;dst=100020" TargetMode = "External"/>
	<Relationship Id="rId75" Type="http://schemas.openxmlformats.org/officeDocument/2006/relationships/hyperlink" Target="https://login.consultant.ru/link/?req=doc&amp;base=LAW&amp;n=437673&amp;dst=100042" TargetMode = "External"/>
	<Relationship Id="rId76" Type="http://schemas.openxmlformats.org/officeDocument/2006/relationships/hyperlink" Target="https://login.consultant.ru/link/?req=doc&amp;base=LAW&amp;n=303482&amp;dst=100033" TargetMode = "External"/>
	<Relationship Id="rId77" Type="http://schemas.openxmlformats.org/officeDocument/2006/relationships/hyperlink" Target="https://login.consultant.ru/link/?req=doc&amp;base=LAW&amp;n=475910&amp;dst=100010" TargetMode = "External"/>
	<Relationship Id="rId78" Type="http://schemas.openxmlformats.org/officeDocument/2006/relationships/hyperlink" Target="https://login.consultant.ru/link/?req=doc&amp;base=LAW&amp;n=483048&amp;dst=100032" TargetMode = "External"/>
	<Relationship Id="rId79" Type="http://schemas.openxmlformats.org/officeDocument/2006/relationships/hyperlink" Target="https://login.consultant.ru/link/?req=doc&amp;base=LAW&amp;n=440515&amp;dst=100248" TargetMode = "External"/>
	<Relationship Id="rId80" Type="http://schemas.openxmlformats.org/officeDocument/2006/relationships/hyperlink" Target="https://login.consultant.ru/link/?req=doc&amp;base=LAW&amp;n=482484&amp;dst=100271" TargetMode = "External"/>
	<Relationship Id="rId81" Type="http://schemas.openxmlformats.org/officeDocument/2006/relationships/hyperlink" Target="https://login.consultant.ru/link/?req=doc&amp;base=LAW&amp;n=471106" TargetMode = "External"/>
	<Relationship Id="rId82" Type="http://schemas.openxmlformats.org/officeDocument/2006/relationships/hyperlink" Target="https://login.consultant.ru/link/?req=doc&amp;base=LAW&amp;n=482484&amp;dst=100275" TargetMode = "External"/>
	<Relationship Id="rId83" Type="http://schemas.openxmlformats.org/officeDocument/2006/relationships/hyperlink" Target="https://login.consultant.ru/link/?req=doc&amp;base=LAW&amp;n=482484&amp;dst=100276" TargetMode = "External"/>
	<Relationship Id="rId84" Type="http://schemas.openxmlformats.org/officeDocument/2006/relationships/hyperlink" Target="https://login.consultant.ru/link/?req=doc&amp;base=LAW&amp;n=421016&amp;dst=100023" TargetMode = "External"/>
	<Relationship Id="rId85" Type="http://schemas.openxmlformats.org/officeDocument/2006/relationships/hyperlink" Target="https://login.consultant.ru/link/?req=doc&amp;base=LAW&amp;n=454135&amp;dst=100160" TargetMode = "External"/>
	<Relationship Id="rId86" Type="http://schemas.openxmlformats.org/officeDocument/2006/relationships/hyperlink" Target="https://login.consultant.ru/link/?req=doc&amp;base=LAW&amp;n=454135&amp;dst=100161" TargetMode = "External"/>
	<Relationship Id="rId87" Type="http://schemas.openxmlformats.org/officeDocument/2006/relationships/hyperlink" Target="https://login.consultant.ru/link/?req=doc&amp;base=LAW&amp;n=483048&amp;dst=100035" TargetMode = "External"/>
	<Relationship Id="rId88" Type="http://schemas.openxmlformats.org/officeDocument/2006/relationships/hyperlink" Target="https://login.consultant.ru/link/?req=doc&amp;base=LAW&amp;n=421016&amp;dst=100024" TargetMode = "External"/>
	<Relationship Id="rId89" Type="http://schemas.openxmlformats.org/officeDocument/2006/relationships/hyperlink" Target="https://login.consultant.ru/link/?req=doc&amp;base=LAW&amp;n=483140&amp;dst=104158" TargetMode = "External"/>
	<Relationship Id="rId90" Type="http://schemas.openxmlformats.org/officeDocument/2006/relationships/hyperlink" Target="https://login.consultant.ru/link/?req=doc&amp;base=LAW&amp;n=421016&amp;dst=100025" TargetMode = "External"/>
	<Relationship Id="rId91" Type="http://schemas.openxmlformats.org/officeDocument/2006/relationships/hyperlink" Target="https://login.consultant.ru/link/?req=doc&amp;base=LAW&amp;n=483048&amp;dst=100036" TargetMode = "External"/>
	<Relationship Id="rId92" Type="http://schemas.openxmlformats.org/officeDocument/2006/relationships/hyperlink" Target="https://login.consultant.ru/link/?req=doc&amp;base=LAW&amp;n=440507&amp;dst=100522" TargetMode = "External"/>
	<Relationship Id="rId93" Type="http://schemas.openxmlformats.org/officeDocument/2006/relationships/hyperlink" Target="https://login.consultant.ru/link/?req=doc&amp;base=LAW&amp;n=464307&amp;dst=100709" TargetMode = "External"/>
	<Relationship Id="rId94" Type="http://schemas.openxmlformats.org/officeDocument/2006/relationships/hyperlink" Target="https://login.consultant.ru/link/?req=doc&amp;base=LAW&amp;n=471026&amp;dst=100871" TargetMode = "External"/>
	<Relationship Id="rId95" Type="http://schemas.openxmlformats.org/officeDocument/2006/relationships/hyperlink" Target="https://login.consultant.ru/link/?req=doc&amp;base=LAW&amp;n=200558&amp;dst=100013" TargetMode = "External"/>
	<Relationship Id="rId96" Type="http://schemas.openxmlformats.org/officeDocument/2006/relationships/hyperlink" Target="https://login.consultant.ru/link/?req=doc&amp;base=LAW&amp;n=486820&amp;dst=3" TargetMode = "External"/>
	<Relationship Id="rId97" Type="http://schemas.openxmlformats.org/officeDocument/2006/relationships/hyperlink" Target="https://login.consultant.ru/link/?req=doc&amp;base=LAW&amp;n=372996&amp;dst=100011" TargetMode = "External"/>
	<Relationship Id="rId98" Type="http://schemas.openxmlformats.org/officeDocument/2006/relationships/hyperlink" Target="https://login.consultant.ru/link/?req=doc&amp;base=LAW&amp;n=476153&amp;dst=100010" TargetMode = "External"/>
	<Relationship Id="rId99" Type="http://schemas.openxmlformats.org/officeDocument/2006/relationships/hyperlink" Target="https://login.consultant.ru/link/?req=doc&amp;base=LAW&amp;n=483048&amp;dst=100039" TargetMode = "External"/>
	<Relationship Id="rId100" Type="http://schemas.openxmlformats.org/officeDocument/2006/relationships/hyperlink" Target="https://login.consultant.ru/link/?req=doc&amp;base=LAW&amp;n=483048&amp;dst=100040" TargetMode = "External"/>
	<Relationship Id="rId101" Type="http://schemas.openxmlformats.org/officeDocument/2006/relationships/hyperlink" Target="https://login.consultant.ru/link/?req=doc&amp;base=LAW&amp;n=483048&amp;dst=100043" TargetMode = "External"/>
	<Relationship Id="rId102" Type="http://schemas.openxmlformats.org/officeDocument/2006/relationships/hyperlink" Target="https://login.consultant.ru/link/?req=doc&amp;base=LAW&amp;n=141801&amp;dst=100008" TargetMode = "External"/>
	<Relationship Id="rId103" Type="http://schemas.openxmlformats.org/officeDocument/2006/relationships/hyperlink" Target="https://login.consultant.ru/link/?req=doc&amp;base=LAW&amp;n=483140&amp;dst=104163" TargetMode = "External"/>
	<Relationship Id="rId104" Type="http://schemas.openxmlformats.org/officeDocument/2006/relationships/hyperlink" Target="https://login.consultant.ru/link/?req=doc&amp;base=LAW&amp;n=483048&amp;dst=100043" TargetMode = "External"/>
	<Relationship Id="rId105" Type="http://schemas.openxmlformats.org/officeDocument/2006/relationships/hyperlink" Target="https://login.consultant.ru/link/?req=doc&amp;base=LAW&amp;n=483048&amp;dst=100044" TargetMode = "External"/>
	<Relationship Id="rId106" Type="http://schemas.openxmlformats.org/officeDocument/2006/relationships/hyperlink" Target="https://login.consultant.ru/link/?req=doc&amp;base=LAW&amp;n=421016&amp;dst=100029" TargetMode = "External"/>
	<Relationship Id="rId107" Type="http://schemas.openxmlformats.org/officeDocument/2006/relationships/hyperlink" Target="https://login.consultant.ru/link/?req=doc&amp;base=LAW&amp;n=421016&amp;dst=100031" TargetMode = "External"/>
	<Relationship Id="rId108" Type="http://schemas.openxmlformats.org/officeDocument/2006/relationships/hyperlink" Target="https://login.consultant.ru/link/?req=doc&amp;base=LAW&amp;n=421016&amp;dst=100032" TargetMode = "External"/>
	<Relationship Id="rId109" Type="http://schemas.openxmlformats.org/officeDocument/2006/relationships/hyperlink" Target="https://login.consultant.ru/link/?req=doc&amp;base=LAW&amp;n=454135&amp;dst=100162" TargetMode = "External"/>
	<Relationship Id="rId110" Type="http://schemas.openxmlformats.org/officeDocument/2006/relationships/hyperlink" Target="https://login.consultant.ru/link/?req=doc&amp;base=LAW&amp;n=141801&amp;dst=100008" TargetMode = "External"/>
	<Relationship Id="rId111" Type="http://schemas.openxmlformats.org/officeDocument/2006/relationships/hyperlink" Target="https://login.consultant.ru/link/?req=doc&amp;base=LAW&amp;n=483048&amp;dst=100048" TargetMode = "External"/>
	<Relationship Id="rId112" Type="http://schemas.openxmlformats.org/officeDocument/2006/relationships/hyperlink" Target="https://login.consultant.ru/link/?req=doc&amp;base=LAW&amp;n=483048&amp;dst=100050" TargetMode = "External"/>
	<Relationship Id="rId113" Type="http://schemas.openxmlformats.org/officeDocument/2006/relationships/hyperlink" Target="https://login.consultant.ru/link/?req=doc&amp;base=LAW&amp;n=475951&amp;dst=100010" TargetMode = "External"/>
	<Relationship Id="rId114" Type="http://schemas.openxmlformats.org/officeDocument/2006/relationships/hyperlink" Target="https://login.consultant.ru/link/?req=doc&amp;base=LAW&amp;n=421016&amp;dst=100035" TargetMode = "External"/>
	<Relationship Id="rId115" Type="http://schemas.openxmlformats.org/officeDocument/2006/relationships/hyperlink" Target="https://login.consultant.ru/link/?req=doc&amp;base=LAW&amp;n=440507&amp;dst=100524" TargetMode = "External"/>
	<Relationship Id="rId116" Type="http://schemas.openxmlformats.org/officeDocument/2006/relationships/hyperlink" Target="https://login.consultant.ru/link/?req=doc&amp;base=LAW&amp;n=200558&amp;dst=100023" TargetMode = "External"/>
	<Relationship Id="rId117" Type="http://schemas.openxmlformats.org/officeDocument/2006/relationships/hyperlink" Target="https://login.consultant.ru/link/?req=doc&amp;base=LAW&amp;n=483048&amp;dst=100051" TargetMode = "External"/>
	<Relationship Id="rId118" Type="http://schemas.openxmlformats.org/officeDocument/2006/relationships/hyperlink" Target="https://login.consultant.ru/link/?req=doc&amp;base=LAW&amp;n=200558&amp;dst=100024" TargetMode = "External"/>
	<Relationship Id="rId119" Type="http://schemas.openxmlformats.org/officeDocument/2006/relationships/hyperlink" Target="https://login.consultant.ru/link/?req=doc&amp;base=LAW&amp;n=421016&amp;dst=100036" TargetMode = "External"/>
	<Relationship Id="rId120" Type="http://schemas.openxmlformats.org/officeDocument/2006/relationships/hyperlink" Target="https://login.consultant.ru/link/?req=doc&amp;base=LAW&amp;n=483140&amp;dst=104166" TargetMode = "External"/>
	<Relationship Id="rId121" Type="http://schemas.openxmlformats.org/officeDocument/2006/relationships/hyperlink" Target="https://login.consultant.ru/link/?req=doc&amp;base=LAW&amp;n=440507&amp;dst=100526" TargetMode = "External"/>
	<Relationship Id="rId122" Type="http://schemas.openxmlformats.org/officeDocument/2006/relationships/hyperlink" Target="https://login.consultant.ru/link/?req=doc&amp;base=LAW&amp;n=436806&amp;dst=100114" TargetMode = "External"/>
	<Relationship Id="rId123" Type="http://schemas.openxmlformats.org/officeDocument/2006/relationships/hyperlink" Target="https://login.consultant.ru/link/?req=doc&amp;base=LAW&amp;n=169838&amp;dst=100043" TargetMode = "External"/>
	<Relationship Id="rId124" Type="http://schemas.openxmlformats.org/officeDocument/2006/relationships/hyperlink" Target="https://login.consultant.ru/link/?req=doc&amp;base=LAW&amp;n=421016&amp;dst=100037" TargetMode = "External"/>
	<Relationship Id="rId125" Type="http://schemas.openxmlformats.org/officeDocument/2006/relationships/hyperlink" Target="https://login.consultant.ru/link/?req=doc&amp;base=LAW&amp;n=200558&amp;dst=100026" TargetMode = "External"/>
	<Relationship Id="rId126" Type="http://schemas.openxmlformats.org/officeDocument/2006/relationships/hyperlink" Target="https://login.consultant.ru/link/?req=doc&amp;base=LAW&amp;n=303482&amp;dst=100035" TargetMode = "External"/>
	<Relationship Id="rId127" Type="http://schemas.openxmlformats.org/officeDocument/2006/relationships/hyperlink" Target="https://login.consultant.ru/link/?req=doc&amp;base=LAW&amp;n=421016&amp;dst=100039" TargetMode = "External"/>
	<Relationship Id="rId128" Type="http://schemas.openxmlformats.org/officeDocument/2006/relationships/hyperlink" Target="https://login.consultant.ru/link/?req=doc&amp;base=LAW&amp;n=483048&amp;dst=100052" TargetMode = "External"/>
	<Relationship Id="rId129" Type="http://schemas.openxmlformats.org/officeDocument/2006/relationships/hyperlink" Target="https://login.consultant.ru/link/?req=doc&amp;base=LAW&amp;n=303482&amp;dst=100088" TargetMode = "External"/>
	<Relationship Id="rId130" Type="http://schemas.openxmlformats.org/officeDocument/2006/relationships/hyperlink" Target="https://login.consultant.ru/link/?req=doc&amp;base=LAW&amp;n=303482&amp;dst=100037" TargetMode = "External"/>
	<Relationship Id="rId131" Type="http://schemas.openxmlformats.org/officeDocument/2006/relationships/hyperlink" Target="https://login.consultant.ru/link/?req=doc&amp;base=LAW&amp;n=483048&amp;dst=100054" TargetMode = "External"/>
	<Relationship Id="rId132" Type="http://schemas.openxmlformats.org/officeDocument/2006/relationships/hyperlink" Target="https://login.consultant.ru/link/?req=doc&amp;base=LAW&amp;n=483048&amp;dst=100055" TargetMode = "External"/>
	<Relationship Id="rId133" Type="http://schemas.openxmlformats.org/officeDocument/2006/relationships/hyperlink" Target="https://login.consultant.ru/link/?req=doc&amp;base=LAW&amp;n=490197&amp;dst=100239" TargetMode = "External"/>
	<Relationship Id="rId134" Type="http://schemas.openxmlformats.org/officeDocument/2006/relationships/hyperlink" Target="https://login.consultant.ru/link/?req=doc&amp;base=LAW&amp;n=437673&amp;dst=100042" TargetMode = "External"/>
	<Relationship Id="rId135" Type="http://schemas.openxmlformats.org/officeDocument/2006/relationships/hyperlink" Target="https://login.consultant.ru/link/?req=doc&amp;base=LAW&amp;n=483048&amp;dst=100056" TargetMode = "External"/>
	<Relationship Id="rId136" Type="http://schemas.openxmlformats.org/officeDocument/2006/relationships/hyperlink" Target="https://login.consultant.ru/link/?req=doc&amp;base=LAW&amp;n=437673&amp;dst=100031" TargetMode = "External"/>
	<Relationship Id="rId137" Type="http://schemas.openxmlformats.org/officeDocument/2006/relationships/hyperlink" Target="https://login.consultant.ru/link/?req=doc&amp;base=LAW&amp;n=437673&amp;dst=100020" TargetMode = "External"/>
	<Relationship Id="rId138" Type="http://schemas.openxmlformats.org/officeDocument/2006/relationships/hyperlink" Target="https://login.consultant.ru/link/?req=doc&amp;base=LAW&amp;n=437673&amp;dst=100018" TargetMode = "External"/>
	<Relationship Id="rId139" Type="http://schemas.openxmlformats.org/officeDocument/2006/relationships/hyperlink" Target="https://login.consultant.ru/link/?req=doc&amp;base=LAW&amp;n=200558&amp;dst=100029" TargetMode = "External"/>
	<Relationship Id="rId140" Type="http://schemas.openxmlformats.org/officeDocument/2006/relationships/hyperlink" Target="https://login.consultant.ru/link/?req=doc&amp;base=LAW&amp;n=372276&amp;dst=100016" TargetMode = "External"/>
	<Relationship Id="rId141" Type="http://schemas.openxmlformats.org/officeDocument/2006/relationships/hyperlink" Target="https://login.consultant.ru/link/?req=doc&amp;base=LAW&amp;n=483048&amp;dst=100058" TargetMode = "External"/>
	<Relationship Id="rId142" Type="http://schemas.openxmlformats.org/officeDocument/2006/relationships/hyperlink" Target="https://login.consultant.ru/link/?req=doc&amp;base=LAW&amp;n=470686&amp;dst=100017" TargetMode = "External"/>
	<Relationship Id="rId143" Type="http://schemas.openxmlformats.org/officeDocument/2006/relationships/hyperlink" Target="https://login.consultant.ru/link/?req=doc&amp;base=LAW&amp;n=470686&amp;dst=100011" TargetMode = "External"/>
	<Relationship Id="rId144" Type="http://schemas.openxmlformats.org/officeDocument/2006/relationships/hyperlink" Target="https://login.consultant.ru/link/?req=doc&amp;base=LAW&amp;n=440507&amp;dst=100528" TargetMode = "External"/>
	<Relationship Id="rId145" Type="http://schemas.openxmlformats.org/officeDocument/2006/relationships/hyperlink" Target="https://login.consultant.ru/link/?req=doc&amp;base=LAW&amp;n=483048&amp;dst=100059" TargetMode = "External"/>
	<Relationship Id="rId146" Type="http://schemas.openxmlformats.org/officeDocument/2006/relationships/hyperlink" Target="https://login.consultant.ru/link/?req=doc&amp;base=LAW&amp;n=200558&amp;dst=100050" TargetMode = "External"/>
	<Relationship Id="rId147" Type="http://schemas.openxmlformats.org/officeDocument/2006/relationships/hyperlink" Target="https://login.consultant.ru/link/?req=doc&amp;base=LAW&amp;n=200558&amp;dst=100051" TargetMode = "External"/>
	<Relationship Id="rId148" Type="http://schemas.openxmlformats.org/officeDocument/2006/relationships/hyperlink" Target="https://login.consultant.ru/link/?req=doc&amp;base=LAW&amp;n=200558&amp;dst=100030" TargetMode = "External"/>
	<Relationship Id="rId149" Type="http://schemas.openxmlformats.org/officeDocument/2006/relationships/hyperlink" Target="https://login.consultant.ru/link/?req=doc&amp;base=LAW&amp;n=482484&amp;dst=100278" TargetMode = "External"/>
	<Relationship Id="rId150" Type="http://schemas.openxmlformats.org/officeDocument/2006/relationships/hyperlink" Target="https://login.consultant.ru/link/?req=doc&amp;base=LAW&amp;n=200558&amp;dst=100032" TargetMode = "External"/>
	<Relationship Id="rId151" Type="http://schemas.openxmlformats.org/officeDocument/2006/relationships/hyperlink" Target="https://login.consultant.ru/link/?req=doc&amp;base=LAW&amp;n=483048&amp;dst=100061" TargetMode = "External"/>
	<Relationship Id="rId152" Type="http://schemas.openxmlformats.org/officeDocument/2006/relationships/hyperlink" Target="https://login.consultant.ru/link/?req=doc&amp;base=LAW&amp;n=483048&amp;dst=100062" TargetMode = "External"/>
	<Relationship Id="rId153" Type="http://schemas.openxmlformats.org/officeDocument/2006/relationships/hyperlink" Target="https://login.consultant.ru/link/?req=doc&amp;base=LAW&amp;n=482484&amp;dst=100279" TargetMode = "External"/>
	<Relationship Id="rId154" Type="http://schemas.openxmlformats.org/officeDocument/2006/relationships/hyperlink" Target="https://login.consultant.ru/link/?req=doc&amp;base=LAW&amp;n=482484&amp;dst=100281" TargetMode = "External"/>
	<Relationship Id="rId155" Type="http://schemas.openxmlformats.org/officeDocument/2006/relationships/hyperlink" Target="https://login.consultant.ru/link/?req=doc&amp;base=LAW&amp;n=482484&amp;dst=100282" TargetMode = "External"/>
	<Relationship Id="rId156" Type="http://schemas.openxmlformats.org/officeDocument/2006/relationships/hyperlink" Target="https://login.consultant.ru/link/?req=doc&amp;base=LAW&amp;n=201712&amp;dst=100346" TargetMode = "External"/>
	<Relationship Id="rId157" Type="http://schemas.openxmlformats.org/officeDocument/2006/relationships/hyperlink" Target="https://login.consultant.ru/link/?req=doc&amp;base=LAW&amp;n=173386&amp;dst=100270" TargetMode = "External"/>
	<Relationship Id="rId158" Type="http://schemas.openxmlformats.org/officeDocument/2006/relationships/hyperlink" Target="https://login.consultant.ru/link/?req=doc&amp;base=LAW&amp;n=372276&amp;dst=100016" TargetMode = "External"/>
	<Relationship Id="rId159" Type="http://schemas.openxmlformats.org/officeDocument/2006/relationships/hyperlink" Target="https://login.consultant.ru/link/?req=doc&amp;base=LAW&amp;n=471026&amp;dst=101091" TargetMode = "External"/>
	<Relationship Id="rId160" Type="http://schemas.openxmlformats.org/officeDocument/2006/relationships/hyperlink" Target="https://login.consultant.ru/link/?req=doc&amp;base=LAW&amp;n=470686&amp;dst=100042" TargetMode = "External"/>
	<Relationship Id="rId161" Type="http://schemas.openxmlformats.org/officeDocument/2006/relationships/hyperlink" Target="https://login.consultant.ru/link/?req=doc&amp;base=LAW&amp;n=201712&amp;dst=100347" TargetMode = "External"/>
	<Relationship Id="rId162" Type="http://schemas.openxmlformats.org/officeDocument/2006/relationships/hyperlink" Target="https://login.consultant.ru/link/?req=doc&amp;base=LAW&amp;n=173386&amp;dst=100271" TargetMode = "External"/>
	<Relationship Id="rId163" Type="http://schemas.openxmlformats.org/officeDocument/2006/relationships/hyperlink" Target="https://login.consultant.ru/link/?req=doc&amp;base=LAW&amp;n=421016&amp;dst=100045" TargetMode = "External"/>
	<Relationship Id="rId164" Type="http://schemas.openxmlformats.org/officeDocument/2006/relationships/hyperlink" Target="https://login.consultant.ru/link/?req=doc&amp;base=LAW&amp;n=421016&amp;dst=100046" TargetMode = "External"/>
	<Relationship Id="rId165" Type="http://schemas.openxmlformats.org/officeDocument/2006/relationships/hyperlink" Target="https://login.consultant.ru/link/?req=doc&amp;base=LAW&amp;n=221946&amp;dst=100012" TargetMode = "External"/>
	<Relationship Id="rId166" Type="http://schemas.openxmlformats.org/officeDocument/2006/relationships/hyperlink" Target="https://login.consultant.ru/link/?req=doc&amp;base=LAW&amp;n=440507&amp;dst=100531" TargetMode = "External"/>
	<Relationship Id="rId167" Type="http://schemas.openxmlformats.org/officeDocument/2006/relationships/hyperlink" Target="https://login.consultant.ru/link/?req=doc&amp;base=LAW&amp;n=483048&amp;dst=100068" TargetMode = "External"/>
	<Relationship Id="rId168" Type="http://schemas.openxmlformats.org/officeDocument/2006/relationships/hyperlink" Target="https://login.consultant.ru/link/?req=doc&amp;base=LAW&amp;n=440507&amp;dst=100532" TargetMode = "External"/>
	<Relationship Id="rId169" Type="http://schemas.openxmlformats.org/officeDocument/2006/relationships/hyperlink" Target="https://login.consultant.ru/link/?req=doc&amp;base=LAW&amp;n=421016&amp;dst=100047" TargetMode = "External"/>
	<Relationship Id="rId170" Type="http://schemas.openxmlformats.org/officeDocument/2006/relationships/hyperlink" Target="https://login.consultant.ru/link/?req=doc&amp;base=LAW&amp;n=372276&amp;dst=100016" TargetMode = "External"/>
	<Relationship Id="rId171" Type="http://schemas.openxmlformats.org/officeDocument/2006/relationships/hyperlink" Target="https://login.consultant.ru/link/?req=doc&amp;base=LAW&amp;n=483048&amp;dst=100069" TargetMode = "External"/>
	<Relationship Id="rId172" Type="http://schemas.openxmlformats.org/officeDocument/2006/relationships/hyperlink" Target="https://login.consultant.ru/link/?req=doc&amp;base=LAW&amp;n=486820&amp;dst=100030" TargetMode = "External"/>
	<Relationship Id="rId173" Type="http://schemas.openxmlformats.org/officeDocument/2006/relationships/hyperlink" Target="https://login.consultant.ru/link/?req=doc&amp;base=LAW&amp;n=421016&amp;dst=100048" TargetMode = "External"/>
	<Relationship Id="rId174" Type="http://schemas.openxmlformats.org/officeDocument/2006/relationships/hyperlink" Target="https://login.consultant.ru/link/?req=doc&amp;base=LAW&amp;n=436806&amp;dst=100114" TargetMode = "External"/>
	<Relationship Id="rId175" Type="http://schemas.openxmlformats.org/officeDocument/2006/relationships/hyperlink" Target="https://login.consultant.ru/link/?req=doc&amp;base=LAW&amp;n=417725&amp;dst=100010" TargetMode = "External"/>
	<Relationship Id="rId176" Type="http://schemas.openxmlformats.org/officeDocument/2006/relationships/hyperlink" Target="https://login.consultant.ru/link/?req=doc&amp;base=LAW&amp;n=440506&amp;dst=100285" TargetMode = "External"/>
	<Relationship Id="rId177" Type="http://schemas.openxmlformats.org/officeDocument/2006/relationships/hyperlink" Target="https://login.consultant.ru/link/?req=doc&amp;base=LAW&amp;n=421016&amp;dst=100064" TargetMode = "External"/>
	<Relationship Id="rId178" Type="http://schemas.openxmlformats.org/officeDocument/2006/relationships/hyperlink" Target="https://login.consultant.ru/link/?req=doc&amp;base=LAW&amp;n=371373&amp;dst=100010" TargetMode = "External"/>
	<Relationship Id="rId179" Type="http://schemas.openxmlformats.org/officeDocument/2006/relationships/hyperlink" Target="https://login.consultant.ru/link/?req=doc&amp;base=LAW&amp;n=476150&amp;dst=100009" TargetMode = "External"/>
	<Relationship Id="rId180" Type="http://schemas.openxmlformats.org/officeDocument/2006/relationships/hyperlink" Target="https://login.consultant.ru/link/?req=doc&amp;base=LAW&amp;n=482484&amp;dst=100284" TargetMode = "External"/>
	<Relationship Id="rId181" Type="http://schemas.openxmlformats.org/officeDocument/2006/relationships/hyperlink" Target="https://login.consultant.ru/link/?req=doc&amp;base=LAW&amp;n=371593&amp;dst=100011" TargetMode = "External"/>
	<Relationship Id="rId182" Type="http://schemas.openxmlformats.org/officeDocument/2006/relationships/hyperlink" Target="https://login.consultant.ru/link/?req=doc&amp;base=LAW&amp;n=476150&amp;dst=100029" TargetMode = "External"/>
	<Relationship Id="rId183" Type="http://schemas.openxmlformats.org/officeDocument/2006/relationships/hyperlink" Target="https://login.consultant.ru/link/?req=doc&amp;base=LAW&amp;n=482484&amp;dst=100285" TargetMode = "External"/>
	<Relationship Id="rId184" Type="http://schemas.openxmlformats.org/officeDocument/2006/relationships/hyperlink" Target="https://login.consultant.ru/link/?req=doc&amp;base=LAW&amp;n=440507&amp;dst=100533" TargetMode = "External"/>
	<Relationship Id="rId185" Type="http://schemas.openxmlformats.org/officeDocument/2006/relationships/hyperlink" Target="https://login.consultant.ru/link/?req=doc&amp;base=LAW&amp;n=464307&amp;dst=100712" TargetMode = "External"/>
	<Relationship Id="rId186" Type="http://schemas.openxmlformats.org/officeDocument/2006/relationships/hyperlink" Target="https://login.consultant.ru/link/?req=doc&amp;base=LAW&amp;n=419819&amp;dst=100009" TargetMode = "External"/>
	<Relationship Id="rId187" Type="http://schemas.openxmlformats.org/officeDocument/2006/relationships/hyperlink" Target="https://login.consultant.ru/link/?req=doc&amp;base=LAW&amp;n=483048&amp;dst=100071" TargetMode = "External"/>
	<Relationship Id="rId188" Type="http://schemas.openxmlformats.org/officeDocument/2006/relationships/hyperlink" Target="https://login.consultant.ru/link/?req=doc&amp;base=LAW&amp;n=464861" TargetMode = "External"/>
	<Relationship Id="rId189" Type="http://schemas.openxmlformats.org/officeDocument/2006/relationships/hyperlink" Target="https://login.consultant.ru/link/?req=doc&amp;base=LAW&amp;n=471095" TargetMode = "External"/>
	<Relationship Id="rId190" Type="http://schemas.openxmlformats.org/officeDocument/2006/relationships/hyperlink" Target="https://login.consultant.ru/link/?req=doc&amp;base=LAW&amp;n=471095" TargetMode = "External"/>
	<Relationship Id="rId191" Type="http://schemas.openxmlformats.org/officeDocument/2006/relationships/hyperlink" Target="https://login.consultant.ru/link/?req=doc&amp;base=LAW&amp;n=483048&amp;dst=100072" TargetMode = "External"/>
	<Relationship Id="rId192" Type="http://schemas.openxmlformats.org/officeDocument/2006/relationships/hyperlink" Target="https://login.consultant.ru/link/?req=doc&amp;base=LAW&amp;n=480240" TargetMode = "External"/>
	<Relationship Id="rId193" Type="http://schemas.openxmlformats.org/officeDocument/2006/relationships/hyperlink" Target="https://login.consultant.ru/link/?req=doc&amp;base=LAW&amp;n=476149&amp;dst=100016" TargetMode = "External"/>
	<Relationship Id="rId194" Type="http://schemas.openxmlformats.org/officeDocument/2006/relationships/hyperlink" Target="https://login.consultant.ru/link/?req=doc&amp;base=LAW&amp;n=480240" TargetMode = "External"/>
	<Relationship Id="rId195" Type="http://schemas.openxmlformats.org/officeDocument/2006/relationships/hyperlink" Target="https://login.consultant.ru/link/?req=doc&amp;base=LAW&amp;n=476149&amp;dst=100016" TargetMode = "External"/>
	<Relationship Id="rId196" Type="http://schemas.openxmlformats.org/officeDocument/2006/relationships/hyperlink" Target="https://login.consultant.ru/link/?req=doc&amp;base=LAW&amp;n=421016&amp;dst=100071" TargetMode = "External"/>
	<Relationship Id="rId197" Type="http://schemas.openxmlformats.org/officeDocument/2006/relationships/hyperlink" Target="https://login.consultant.ru/link/?req=doc&amp;base=LAW&amp;n=421016&amp;dst=100072" TargetMode = "External"/>
	<Relationship Id="rId198" Type="http://schemas.openxmlformats.org/officeDocument/2006/relationships/hyperlink" Target="https://login.consultant.ru/link/?req=doc&amp;base=LAW&amp;n=471026&amp;dst=100871" TargetMode = "External"/>
	<Relationship Id="rId199" Type="http://schemas.openxmlformats.org/officeDocument/2006/relationships/hyperlink" Target="https://login.consultant.ru/link/?req=doc&amp;base=LAW&amp;n=201712&amp;dst=100352" TargetMode = "External"/>
	<Relationship Id="rId200" Type="http://schemas.openxmlformats.org/officeDocument/2006/relationships/hyperlink" Target="https://login.consultant.ru/link/?req=doc&amp;base=LAW&amp;n=116984&amp;dst=100091" TargetMode = "External"/>
	<Relationship Id="rId201" Type="http://schemas.openxmlformats.org/officeDocument/2006/relationships/hyperlink" Target="https://login.consultant.ru/link/?req=doc&amp;base=LAW&amp;n=482484&amp;dst=100286" TargetMode = "External"/>
	<Relationship Id="rId202" Type="http://schemas.openxmlformats.org/officeDocument/2006/relationships/hyperlink" Target="https://login.consultant.ru/link/?req=doc&amp;base=LAW&amp;n=476152&amp;dst=100009" TargetMode = "External"/>
	<Relationship Id="rId203" Type="http://schemas.openxmlformats.org/officeDocument/2006/relationships/hyperlink" Target="https://login.consultant.ru/link/?req=doc&amp;base=LAW&amp;n=421016&amp;dst=100074" TargetMode = "External"/>
	<Relationship Id="rId204" Type="http://schemas.openxmlformats.org/officeDocument/2006/relationships/hyperlink" Target="https://login.consultant.ru/link/?req=doc&amp;base=LAW&amp;n=169838&amp;dst=100045" TargetMode = "External"/>
	<Relationship Id="rId205" Type="http://schemas.openxmlformats.org/officeDocument/2006/relationships/hyperlink" Target="https://login.consultant.ru/link/?req=doc&amp;base=LAW&amp;n=436806&amp;dst=100033" TargetMode = "External"/>
	<Relationship Id="rId206" Type="http://schemas.openxmlformats.org/officeDocument/2006/relationships/hyperlink" Target="https://login.consultant.ru/link/?req=doc&amp;base=LAW&amp;n=482692" TargetMode = "External"/>
	<Relationship Id="rId207" Type="http://schemas.openxmlformats.org/officeDocument/2006/relationships/hyperlink" Target="https://login.consultant.ru/link/?req=doc&amp;base=LAW&amp;n=169838&amp;dst=100048" TargetMode = "External"/>
	<Relationship Id="rId208" Type="http://schemas.openxmlformats.org/officeDocument/2006/relationships/hyperlink" Target="https://login.consultant.ru/link/?req=doc&amp;base=LAW&amp;n=449455&amp;dst=102702" TargetMode = "External"/>
	<Relationship Id="rId209" Type="http://schemas.openxmlformats.org/officeDocument/2006/relationships/hyperlink" Target="https://login.consultant.ru/link/?req=doc&amp;base=LAW&amp;n=436203&amp;dst=100049" TargetMode = "External"/>
	<Relationship Id="rId210" Type="http://schemas.openxmlformats.org/officeDocument/2006/relationships/hyperlink" Target="https://login.consultant.ru/link/?req=doc&amp;base=LAW&amp;n=449455&amp;dst=102681" TargetMode = "External"/>
	<Relationship Id="rId211" Type="http://schemas.openxmlformats.org/officeDocument/2006/relationships/hyperlink" Target="https://login.consultant.ru/link/?req=doc&amp;base=LAW&amp;n=436203&amp;dst=100050" TargetMode = "External"/>
	<Relationship Id="rId212" Type="http://schemas.openxmlformats.org/officeDocument/2006/relationships/hyperlink" Target="https://login.consultant.ru/link/?req=doc&amp;base=LAW&amp;n=483048&amp;dst=100073" TargetMode = "External"/>
	<Relationship Id="rId213" Type="http://schemas.openxmlformats.org/officeDocument/2006/relationships/hyperlink" Target="https://login.consultant.ru/link/?req=doc&amp;base=LAW&amp;n=483048&amp;dst=100074" TargetMode = "External"/>
	<Relationship Id="rId214" Type="http://schemas.openxmlformats.org/officeDocument/2006/relationships/hyperlink" Target="https://login.consultant.ru/link/?req=doc&amp;base=LAW&amp;n=372276&amp;dst=100016" TargetMode = "External"/>
	<Relationship Id="rId215" Type="http://schemas.openxmlformats.org/officeDocument/2006/relationships/hyperlink" Target="https://login.consultant.ru/link/?req=doc&amp;base=LAW&amp;n=201712&amp;dst=100354" TargetMode = "External"/>
	<Relationship Id="rId216" Type="http://schemas.openxmlformats.org/officeDocument/2006/relationships/hyperlink" Target="https://login.consultant.ru/link/?req=doc&amp;base=LAW&amp;n=421016&amp;dst=100077" TargetMode = "External"/>
	<Relationship Id="rId217" Type="http://schemas.openxmlformats.org/officeDocument/2006/relationships/hyperlink" Target="https://login.consultant.ru/link/?req=doc&amp;base=LAW&amp;n=421016&amp;dst=100078" TargetMode = "External"/>
	<Relationship Id="rId218" Type="http://schemas.openxmlformats.org/officeDocument/2006/relationships/hyperlink" Target="https://login.consultant.ru/link/?req=doc&amp;base=LAW&amp;n=476149&amp;dst=100019" TargetMode = "External"/>
	<Relationship Id="rId219" Type="http://schemas.openxmlformats.org/officeDocument/2006/relationships/hyperlink" Target="https://login.consultant.ru/link/?req=doc&amp;base=LAW&amp;n=483140&amp;dst=104169" TargetMode = "External"/>
	<Relationship Id="rId220" Type="http://schemas.openxmlformats.org/officeDocument/2006/relationships/hyperlink" Target="https://login.consultant.ru/link/?req=doc&amp;base=LAW&amp;n=421016&amp;dst=100080" TargetMode = "External"/>
	<Relationship Id="rId221" Type="http://schemas.openxmlformats.org/officeDocument/2006/relationships/hyperlink" Target="https://login.consultant.ru/link/?req=doc&amp;base=LAW&amp;n=483140&amp;dst=104170" TargetMode = "External"/>
	<Relationship Id="rId222" Type="http://schemas.openxmlformats.org/officeDocument/2006/relationships/hyperlink" Target="https://login.consultant.ru/link/?req=doc&amp;base=LAW&amp;n=483048&amp;dst=10007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21.07.1997 N 117-ФЗ
(ред. от 08.08.2024)
"О безопасности гидротехнических сооружений"
(с изм. и доп., вступ. в силу с 01.09.2024)</dc:title>
  <dcterms:created xsi:type="dcterms:W3CDTF">2024-11-26T11:40:56Z</dcterms:created>
</cp:coreProperties>
</file>